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C483" w14:textId="77777777" w:rsidR="004E07FD" w:rsidRPr="00C53026" w:rsidRDefault="004E07FD" w:rsidP="004E07F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53026">
        <w:rPr>
          <w:rFonts w:ascii="Times New Roman" w:hAnsi="Times New Roman"/>
          <w:b/>
          <w:sz w:val="24"/>
          <w:szCs w:val="24"/>
        </w:rPr>
        <w:t>(  )</w:t>
      </w:r>
      <w:proofErr w:type="gramEnd"/>
      <w:r w:rsidRPr="00C53026">
        <w:rPr>
          <w:rFonts w:ascii="Times New Roman" w:hAnsi="Times New Roman"/>
          <w:b/>
          <w:sz w:val="24"/>
          <w:szCs w:val="24"/>
        </w:rPr>
        <w:t xml:space="preserve"> INSTRUÇÃO</w:t>
      </w:r>
      <w:r>
        <w:rPr>
          <w:rFonts w:ascii="Times New Roman" w:hAnsi="Times New Roman"/>
          <w:b/>
          <w:sz w:val="24"/>
          <w:szCs w:val="24"/>
        </w:rPr>
        <w:t xml:space="preserve"> E JULGAMENTO</w:t>
      </w:r>
      <w:r w:rsidRPr="00C53026">
        <w:rPr>
          <w:rFonts w:ascii="Times New Roman" w:hAnsi="Times New Roman"/>
          <w:b/>
          <w:sz w:val="24"/>
          <w:szCs w:val="24"/>
        </w:rPr>
        <w:t xml:space="preserve">            (  ) </w:t>
      </w:r>
      <w:r>
        <w:rPr>
          <w:rFonts w:ascii="Times New Roman" w:hAnsi="Times New Roman"/>
          <w:b/>
          <w:sz w:val="24"/>
          <w:szCs w:val="24"/>
        </w:rPr>
        <w:t>AUDIÊNCIA UNA</w:t>
      </w:r>
    </w:p>
    <w:p w14:paraId="2CF0E79E" w14:textId="77777777" w:rsidR="00204D0F" w:rsidRPr="00C53026" w:rsidRDefault="00204D0F" w:rsidP="0071212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775307C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da/o Aluna/o: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14:paraId="45D1F55D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Matrícula n°: </w:t>
      </w:r>
      <w:r>
        <w:rPr>
          <w:rFonts w:ascii="Times New Roman" w:hAnsi="Times New Roman"/>
          <w:bCs/>
          <w:sz w:val="24"/>
          <w:szCs w:val="24"/>
        </w:rPr>
        <w:t xml:space="preserve">___________________ </w:t>
      </w:r>
      <w:r>
        <w:rPr>
          <w:rFonts w:ascii="Times New Roman" w:hAnsi="Times New Roman"/>
          <w:b/>
          <w:sz w:val="24"/>
          <w:szCs w:val="24"/>
        </w:rPr>
        <w:t>Período: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>
        <w:rPr>
          <w:rFonts w:ascii="Times New Roman" w:hAnsi="Times New Roman"/>
          <w:b/>
          <w:sz w:val="24"/>
          <w:szCs w:val="24"/>
        </w:rPr>
        <w:t>Turma: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14:paraId="22BED557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da Audiência</w:t>
      </w:r>
      <w:r>
        <w:rPr>
          <w:rFonts w:ascii="Times New Roman" w:hAnsi="Times New Roman"/>
          <w:bCs/>
          <w:sz w:val="24"/>
          <w:szCs w:val="24"/>
        </w:rPr>
        <w:t>: _____ / ____ / ________</w:t>
      </w:r>
      <w:r>
        <w:rPr>
          <w:rFonts w:ascii="Times New Roman" w:hAnsi="Times New Roman"/>
          <w:b/>
          <w:sz w:val="24"/>
          <w:szCs w:val="24"/>
        </w:rPr>
        <w:t xml:space="preserve"> Professor/a: 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0E0B3B4E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do Processo: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 xml:space="preserve">Vara: 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5FEEEADD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Demandante</w:t>
      </w:r>
      <w:r>
        <w:rPr>
          <w:rFonts w:ascii="Times New Roman" w:hAnsi="Times New Roman"/>
          <w:bCs/>
          <w:sz w:val="24"/>
          <w:szCs w:val="24"/>
        </w:rPr>
        <w:t>: ____________________________________________________________________</w:t>
      </w:r>
    </w:p>
    <w:p w14:paraId="6BB4FDB8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Demandada/o</w:t>
      </w:r>
      <w:r>
        <w:rPr>
          <w:rFonts w:ascii="Times New Roman" w:hAnsi="Times New Roman"/>
          <w:bCs/>
          <w:sz w:val="24"/>
          <w:szCs w:val="24"/>
        </w:rPr>
        <w:t>:___________________________________________________________________</w:t>
      </w:r>
    </w:p>
    <w:p w14:paraId="19766918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053B" w14:paraId="2C00BD12" w14:textId="77777777" w:rsidTr="00C3053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AE6" w14:textId="77777777" w:rsidR="00C3053B" w:rsidRDefault="00C305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ORIENTAÇÕES PARA CONSTRUÇÃO DO RELATÓRIO</w:t>
            </w:r>
          </w:p>
          <w:p w14:paraId="1AD3E7B4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6C9877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–SÍNTESE DA: </w:t>
            </w:r>
          </w:p>
          <w:p w14:paraId="3721F04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BFF4E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TESE (INICIAL):</w:t>
            </w:r>
          </w:p>
          <w:p w14:paraId="634E248E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ANTÍTESE (RESPOSTA) • Resumo do pedido e da defesa do Réu, alcançando o que há de mais importante. • No tocante à audiência, destaque para a sequência dos atos desenvolvidos. </w:t>
            </w:r>
          </w:p>
          <w:p w14:paraId="47DD57E4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1ACC8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–FUNDAMENTAÇÃO: </w:t>
            </w:r>
          </w:p>
          <w:p w14:paraId="36CE3E2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38C01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IDENTIFICAÇÃO DA LIDE: </w:t>
            </w:r>
          </w:p>
          <w:p w14:paraId="518EC56C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1.1 - Natureza da Lide. </w:t>
            </w:r>
          </w:p>
          <w:p w14:paraId="6D38AFE0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1.2 - Tipo de Processo, de Procedimento e de Rito. </w:t>
            </w:r>
          </w:p>
          <w:p w14:paraId="32C016F1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1.3 - Análise dos Sujeitos envolvidos: condições sociais, econômicas, políticas, religiosas, acaso existam estes dados e em que medida tais variáveis poderiam atingir o conflito. </w:t>
            </w:r>
          </w:p>
          <w:p w14:paraId="0E3CEB0E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1220D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ELEMENTOS DO DIREITO, PRESENTES NO CASO. </w:t>
            </w:r>
          </w:p>
          <w:p w14:paraId="1C82F77B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–Princípios Constitucionais Explícitos e Implícitos. </w:t>
            </w:r>
          </w:p>
          <w:p w14:paraId="675CEA92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–Regras-normas-constitucionais presentes. </w:t>
            </w:r>
          </w:p>
          <w:p w14:paraId="729FC86A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–Princípios Gerais do Direito - Infraconstitucionais. </w:t>
            </w:r>
          </w:p>
          <w:p w14:paraId="76D8817E" w14:textId="61DDE949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–Regras de natureza trabalhista aplicável ao caso. </w:t>
            </w:r>
          </w:p>
          <w:p w14:paraId="6AECA9B2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–Posições Jurisprudenciais aplicáveis ao caso. </w:t>
            </w:r>
          </w:p>
          <w:p w14:paraId="1436F34C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–Fundamentação doutrinária &gt; Consiste em, de forma redacional, sem itens ou subitens, analisar o caso a luz do Direito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Brasileiro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B20782A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AE96A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–OPINIÃO CONCLUSIVA </w:t>
            </w:r>
          </w:p>
          <w:p w14:paraId="0FD69C1A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2F4898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–AVALIAÇÃO CRÍTICA DA SOLUÇÃO JURÍDICA E JUSTA, À LUZ DA INCIDÊNCIA DO DIREITO SOBRE O CASO EXAMINADO.</w:t>
            </w:r>
          </w:p>
        </w:tc>
      </w:tr>
    </w:tbl>
    <w:p w14:paraId="33622AD0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114E25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C3A656E" w14:textId="014084E9" w:rsidR="0098553F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SÍNTESE DA INICIAL</w:t>
      </w:r>
    </w:p>
    <w:p w14:paraId="2337A18F" w14:textId="283DA64C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06569F11" w14:textId="77777777" w:rsidTr="00D96882">
        <w:tc>
          <w:tcPr>
            <w:tcW w:w="9628" w:type="dxa"/>
          </w:tcPr>
          <w:p w14:paraId="6D30DB36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443E3202" w14:textId="77777777" w:rsidTr="00D96882">
        <w:tc>
          <w:tcPr>
            <w:tcW w:w="9628" w:type="dxa"/>
          </w:tcPr>
          <w:p w14:paraId="44211562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110138E" w14:textId="77777777" w:rsidTr="00D96882">
        <w:tc>
          <w:tcPr>
            <w:tcW w:w="9628" w:type="dxa"/>
          </w:tcPr>
          <w:p w14:paraId="211155AA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63D6439" w14:textId="77777777" w:rsidTr="00D96882">
        <w:tc>
          <w:tcPr>
            <w:tcW w:w="9628" w:type="dxa"/>
          </w:tcPr>
          <w:p w14:paraId="50CAFC49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045CCE3" w14:textId="77777777" w:rsidTr="00D96882">
        <w:tc>
          <w:tcPr>
            <w:tcW w:w="9628" w:type="dxa"/>
          </w:tcPr>
          <w:p w14:paraId="4C3AA12B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9E27712" w14:textId="77777777" w:rsidTr="00D96882">
        <w:tc>
          <w:tcPr>
            <w:tcW w:w="9628" w:type="dxa"/>
          </w:tcPr>
          <w:p w14:paraId="10D1C0E9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4FED4306" w14:textId="77777777" w:rsidTr="00D96882">
        <w:tc>
          <w:tcPr>
            <w:tcW w:w="9628" w:type="dxa"/>
          </w:tcPr>
          <w:p w14:paraId="5FFEE03C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6494723C" w14:textId="77777777" w:rsidTr="00D96882">
        <w:tc>
          <w:tcPr>
            <w:tcW w:w="9628" w:type="dxa"/>
          </w:tcPr>
          <w:p w14:paraId="5C31263A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0216B31" w14:textId="29055D7B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DDFFA5F" w14:textId="681F439B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ANTÍTESE</w:t>
      </w:r>
    </w:p>
    <w:p w14:paraId="1271921D" w14:textId="29FF1F3B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4F7E8A99" w14:textId="77777777" w:rsidTr="006262B6">
        <w:tc>
          <w:tcPr>
            <w:tcW w:w="9628" w:type="dxa"/>
          </w:tcPr>
          <w:p w14:paraId="196EECC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4D9AF47" w14:textId="77777777" w:rsidTr="006262B6">
        <w:tc>
          <w:tcPr>
            <w:tcW w:w="9628" w:type="dxa"/>
          </w:tcPr>
          <w:p w14:paraId="4497F68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0AFFE32" w14:textId="77777777" w:rsidTr="006262B6">
        <w:tc>
          <w:tcPr>
            <w:tcW w:w="9628" w:type="dxa"/>
          </w:tcPr>
          <w:p w14:paraId="7E25F18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EBCFA7C" w14:textId="77777777" w:rsidTr="006262B6">
        <w:tc>
          <w:tcPr>
            <w:tcW w:w="9628" w:type="dxa"/>
          </w:tcPr>
          <w:p w14:paraId="4AB78D8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722D16" w14:textId="77777777" w:rsidTr="00D96882">
        <w:tc>
          <w:tcPr>
            <w:tcW w:w="9628" w:type="dxa"/>
          </w:tcPr>
          <w:p w14:paraId="32E258B7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D74E268" w14:textId="77777777" w:rsidTr="00D96882">
        <w:tc>
          <w:tcPr>
            <w:tcW w:w="9628" w:type="dxa"/>
          </w:tcPr>
          <w:p w14:paraId="27387F3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36AAEC6" w14:textId="77777777" w:rsidTr="00D96882">
        <w:tc>
          <w:tcPr>
            <w:tcW w:w="9628" w:type="dxa"/>
          </w:tcPr>
          <w:p w14:paraId="481E7491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D931ABA" w14:textId="77777777" w:rsidTr="00D96882">
        <w:tc>
          <w:tcPr>
            <w:tcW w:w="9628" w:type="dxa"/>
          </w:tcPr>
          <w:p w14:paraId="3EBFC27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B5DD2DB" w14:textId="6F753BD1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F84B07E" w14:textId="2073BD73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3379901" w14:textId="51455AFC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FUNDAMENTAÇÃO</w:t>
      </w:r>
    </w:p>
    <w:p w14:paraId="6CC0663D" w14:textId="2C1F1332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030CF4F6" w14:textId="77777777" w:rsidTr="006262B6">
        <w:tc>
          <w:tcPr>
            <w:tcW w:w="9628" w:type="dxa"/>
          </w:tcPr>
          <w:p w14:paraId="347B8E4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7E3FF65" w14:textId="77777777" w:rsidTr="006262B6">
        <w:tc>
          <w:tcPr>
            <w:tcW w:w="9628" w:type="dxa"/>
          </w:tcPr>
          <w:p w14:paraId="231E2E54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1983A7A" w14:textId="77777777" w:rsidTr="006262B6">
        <w:tc>
          <w:tcPr>
            <w:tcW w:w="9628" w:type="dxa"/>
          </w:tcPr>
          <w:p w14:paraId="60C99CFB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BB4F25D" w14:textId="77777777" w:rsidTr="006262B6">
        <w:tc>
          <w:tcPr>
            <w:tcW w:w="9628" w:type="dxa"/>
          </w:tcPr>
          <w:p w14:paraId="3808266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6207A317" w14:textId="77777777" w:rsidTr="00D96882">
        <w:tc>
          <w:tcPr>
            <w:tcW w:w="9628" w:type="dxa"/>
          </w:tcPr>
          <w:p w14:paraId="57C2AA2F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6A0442E" w14:textId="77777777" w:rsidTr="00D96882">
        <w:tc>
          <w:tcPr>
            <w:tcW w:w="9628" w:type="dxa"/>
          </w:tcPr>
          <w:p w14:paraId="5A089746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CF0D1EB" w14:textId="77777777" w:rsidTr="00D96882">
        <w:tc>
          <w:tcPr>
            <w:tcW w:w="9628" w:type="dxa"/>
          </w:tcPr>
          <w:p w14:paraId="1D6453D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0A02D39" w14:textId="77777777" w:rsidTr="00D96882">
        <w:tc>
          <w:tcPr>
            <w:tcW w:w="9628" w:type="dxa"/>
          </w:tcPr>
          <w:p w14:paraId="2DB1FF6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F302155" w14:textId="3BF3A186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C8865E7" w14:textId="3ADAA206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ELEMENTOS DO DIREITO</w:t>
      </w:r>
    </w:p>
    <w:p w14:paraId="7086972B" w14:textId="77777777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2ED1F764" w14:textId="77777777" w:rsidTr="006262B6">
        <w:tc>
          <w:tcPr>
            <w:tcW w:w="9628" w:type="dxa"/>
          </w:tcPr>
          <w:p w14:paraId="6277F3D4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1167F3E" w14:textId="77777777" w:rsidTr="006262B6">
        <w:tc>
          <w:tcPr>
            <w:tcW w:w="9628" w:type="dxa"/>
          </w:tcPr>
          <w:p w14:paraId="480C75F8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D10EFD7" w14:textId="77777777" w:rsidTr="006262B6">
        <w:tc>
          <w:tcPr>
            <w:tcW w:w="9628" w:type="dxa"/>
          </w:tcPr>
          <w:p w14:paraId="771C2052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8D5EEA6" w14:textId="77777777" w:rsidTr="006262B6">
        <w:tc>
          <w:tcPr>
            <w:tcW w:w="9628" w:type="dxa"/>
          </w:tcPr>
          <w:p w14:paraId="5DCDBCEE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56780D" w14:textId="77777777" w:rsidTr="00D96882">
        <w:tc>
          <w:tcPr>
            <w:tcW w:w="9628" w:type="dxa"/>
          </w:tcPr>
          <w:p w14:paraId="02311746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2472801" w14:textId="77777777" w:rsidTr="00D96882">
        <w:tc>
          <w:tcPr>
            <w:tcW w:w="9628" w:type="dxa"/>
          </w:tcPr>
          <w:p w14:paraId="0048573B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C38F923" w14:textId="77777777" w:rsidTr="00D96882">
        <w:tc>
          <w:tcPr>
            <w:tcW w:w="9628" w:type="dxa"/>
          </w:tcPr>
          <w:p w14:paraId="2ED6A9B3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4B1FA43" w14:textId="77777777" w:rsidTr="00D96882">
        <w:tc>
          <w:tcPr>
            <w:tcW w:w="9628" w:type="dxa"/>
          </w:tcPr>
          <w:p w14:paraId="30BAAE0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A7E1853" w14:textId="77777777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EDA5540" w14:textId="76624866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38073F5" w14:textId="1ACBD9D2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OPINIÃO CONCLUSIVA</w:t>
      </w:r>
    </w:p>
    <w:p w14:paraId="197014C6" w14:textId="7BD9AE57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39546A3C" w14:textId="77777777" w:rsidTr="006262B6">
        <w:tc>
          <w:tcPr>
            <w:tcW w:w="9628" w:type="dxa"/>
          </w:tcPr>
          <w:p w14:paraId="181A0592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DAC4A1" w14:textId="77777777" w:rsidTr="006262B6">
        <w:tc>
          <w:tcPr>
            <w:tcW w:w="9628" w:type="dxa"/>
          </w:tcPr>
          <w:p w14:paraId="767C627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7284BB6" w14:textId="77777777" w:rsidTr="006262B6">
        <w:tc>
          <w:tcPr>
            <w:tcW w:w="9628" w:type="dxa"/>
          </w:tcPr>
          <w:p w14:paraId="0FB613F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F3B7BDF" w14:textId="77777777" w:rsidTr="006262B6">
        <w:tc>
          <w:tcPr>
            <w:tcW w:w="9628" w:type="dxa"/>
          </w:tcPr>
          <w:p w14:paraId="3FED575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78689B3" w14:textId="77777777" w:rsidTr="00D96882">
        <w:tc>
          <w:tcPr>
            <w:tcW w:w="9628" w:type="dxa"/>
          </w:tcPr>
          <w:p w14:paraId="780BCB63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44A5E12E" w14:textId="77777777" w:rsidTr="00D96882">
        <w:tc>
          <w:tcPr>
            <w:tcW w:w="9628" w:type="dxa"/>
          </w:tcPr>
          <w:p w14:paraId="7F5D983A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D99684" w14:textId="77777777" w:rsidTr="00D96882">
        <w:tc>
          <w:tcPr>
            <w:tcW w:w="9628" w:type="dxa"/>
          </w:tcPr>
          <w:p w14:paraId="2ABC822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FD45F32" w14:textId="77777777" w:rsidTr="00D96882">
        <w:tc>
          <w:tcPr>
            <w:tcW w:w="9628" w:type="dxa"/>
          </w:tcPr>
          <w:p w14:paraId="62700DF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292E263" w14:textId="77777777" w:rsidTr="00D96882">
        <w:tc>
          <w:tcPr>
            <w:tcW w:w="9628" w:type="dxa"/>
          </w:tcPr>
          <w:p w14:paraId="1154F04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B0AE1A" w14:textId="77777777" w:rsidTr="00D96882">
        <w:tc>
          <w:tcPr>
            <w:tcW w:w="9628" w:type="dxa"/>
          </w:tcPr>
          <w:p w14:paraId="5803967A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F2FA07" w14:textId="77777777" w:rsidTr="00D96882">
        <w:tc>
          <w:tcPr>
            <w:tcW w:w="9628" w:type="dxa"/>
          </w:tcPr>
          <w:p w14:paraId="4113D584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3F8380D" w14:textId="77777777" w:rsidTr="00D96882">
        <w:tc>
          <w:tcPr>
            <w:tcW w:w="9628" w:type="dxa"/>
          </w:tcPr>
          <w:p w14:paraId="746EA68C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36D542" w14:textId="77777777" w:rsidTr="00D96882">
        <w:tc>
          <w:tcPr>
            <w:tcW w:w="9628" w:type="dxa"/>
          </w:tcPr>
          <w:p w14:paraId="748B39D7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CD42BBD" w14:textId="77777777" w:rsidTr="00D96882">
        <w:tc>
          <w:tcPr>
            <w:tcW w:w="9628" w:type="dxa"/>
          </w:tcPr>
          <w:p w14:paraId="7EA00B08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2F727E5" w14:textId="77777777" w:rsidTr="00D96882">
        <w:tc>
          <w:tcPr>
            <w:tcW w:w="9628" w:type="dxa"/>
          </w:tcPr>
          <w:p w14:paraId="529ED8FC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E6B999A" w14:textId="77777777" w:rsidTr="00D96882">
        <w:tc>
          <w:tcPr>
            <w:tcW w:w="9628" w:type="dxa"/>
          </w:tcPr>
          <w:p w14:paraId="4EC248B1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B765AA" w14:textId="77777777" w:rsidTr="00D96882">
        <w:tc>
          <w:tcPr>
            <w:tcW w:w="9628" w:type="dxa"/>
          </w:tcPr>
          <w:p w14:paraId="50F0609E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8C8F511" w14:textId="77777777" w:rsidTr="00D96882">
        <w:tc>
          <w:tcPr>
            <w:tcW w:w="9628" w:type="dxa"/>
          </w:tcPr>
          <w:p w14:paraId="06C4038D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638777BF" w14:textId="77777777" w:rsidTr="00D96882">
        <w:tc>
          <w:tcPr>
            <w:tcW w:w="9628" w:type="dxa"/>
          </w:tcPr>
          <w:p w14:paraId="406E538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79AE9F6" w14:textId="77777777" w:rsidTr="00D96882">
        <w:tc>
          <w:tcPr>
            <w:tcW w:w="9628" w:type="dxa"/>
          </w:tcPr>
          <w:p w14:paraId="5F09D771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9024B92" w14:textId="77777777" w:rsidR="00D96882" w:rsidRPr="00C53026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D96882" w:rsidRPr="00C53026" w:rsidSect="0030762A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6F0F" w14:textId="77777777" w:rsidR="005C2666" w:rsidRDefault="005C2666" w:rsidP="00204D0F">
      <w:pPr>
        <w:spacing w:after="0" w:line="240" w:lineRule="auto"/>
      </w:pPr>
      <w:r>
        <w:separator/>
      </w:r>
    </w:p>
  </w:endnote>
  <w:endnote w:type="continuationSeparator" w:id="0">
    <w:p w14:paraId="0CBA9DB9" w14:textId="77777777" w:rsidR="005C2666" w:rsidRDefault="005C2666" w:rsidP="0020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235A" w14:textId="77777777" w:rsidR="005C2666" w:rsidRDefault="005C2666" w:rsidP="00204D0F">
      <w:pPr>
        <w:spacing w:after="0" w:line="240" w:lineRule="auto"/>
      </w:pPr>
      <w:r>
        <w:separator/>
      </w:r>
    </w:p>
  </w:footnote>
  <w:footnote w:type="continuationSeparator" w:id="0">
    <w:p w14:paraId="30F8A4A9" w14:textId="77777777" w:rsidR="005C2666" w:rsidRDefault="005C2666" w:rsidP="0020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6ED1" w14:textId="3FD38B7F" w:rsidR="00771F87" w:rsidRPr="00771F87" w:rsidRDefault="00D96882" w:rsidP="00771F87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67D90" wp14:editId="720DAC8F">
          <wp:simplePos x="0" y="0"/>
          <wp:positionH relativeFrom="column">
            <wp:posOffset>-558165</wp:posOffset>
          </wp:positionH>
          <wp:positionV relativeFrom="paragraph">
            <wp:posOffset>-821690</wp:posOffset>
          </wp:positionV>
          <wp:extent cx="2324100" cy="2324100"/>
          <wp:effectExtent l="0" t="0" r="0" b="0"/>
          <wp:wrapNone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F87" w:rsidRPr="00771F87">
      <w:rPr>
        <w:rFonts w:ascii="Arial" w:hAnsi="Arial" w:cs="Arial"/>
        <w:b/>
        <w:bCs/>
        <w:sz w:val="24"/>
        <w:szCs w:val="24"/>
      </w:rPr>
      <w:t xml:space="preserve">NÚCLEO DE PRÁTICAS JURÍDICAS – </w:t>
    </w:r>
    <w:r>
      <w:rPr>
        <w:rFonts w:ascii="Arial" w:hAnsi="Arial" w:cs="Arial"/>
        <w:b/>
        <w:bCs/>
        <w:sz w:val="24"/>
        <w:szCs w:val="24"/>
      </w:rPr>
      <w:t>UNINASSAU GRAÇAS</w:t>
    </w:r>
  </w:p>
  <w:p w14:paraId="68093D1F" w14:textId="240DC2BF" w:rsidR="00771F87" w:rsidRPr="00771F87" w:rsidRDefault="00771F87" w:rsidP="00771F87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 w:rsidRPr="00771F87">
      <w:rPr>
        <w:rFonts w:ascii="Arial" w:hAnsi="Arial" w:cs="Arial"/>
        <w:b/>
        <w:bCs/>
        <w:sz w:val="24"/>
        <w:szCs w:val="24"/>
      </w:rPr>
      <w:t xml:space="preserve">ESTÁGIO SUPERVISIONADO </w:t>
    </w:r>
    <w:r w:rsidR="007B4F1C">
      <w:rPr>
        <w:rFonts w:ascii="Arial" w:hAnsi="Arial" w:cs="Arial"/>
        <w:b/>
        <w:bCs/>
        <w:sz w:val="24"/>
        <w:szCs w:val="24"/>
      </w:rPr>
      <w:t>I</w:t>
    </w:r>
    <w:r w:rsidRPr="00771F87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</w:t>
    </w:r>
  </w:p>
  <w:p w14:paraId="22CF2F40" w14:textId="5A3AE9A0" w:rsidR="00771F87" w:rsidRPr="00771F87" w:rsidRDefault="00771F87" w:rsidP="00771F87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 w:rsidRPr="00771F87">
      <w:rPr>
        <w:rFonts w:ascii="Arial" w:hAnsi="Arial" w:cs="Arial"/>
        <w:sz w:val="24"/>
        <w:szCs w:val="24"/>
      </w:rPr>
      <w:t xml:space="preserve"> </w:t>
    </w:r>
    <w:r w:rsidRPr="00771F87">
      <w:rPr>
        <w:rFonts w:ascii="Arial" w:hAnsi="Arial" w:cs="Arial"/>
        <w:b/>
        <w:sz w:val="24"/>
        <w:szCs w:val="24"/>
      </w:rPr>
      <w:t>RELATÓRIO DE AUDIÊNCIA</w:t>
    </w:r>
  </w:p>
  <w:p w14:paraId="4D0E23A3" w14:textId="558F1124" w:rsidR="00204D0F" w:rsidRDefault="00204D0F" w:rsidP="0030762A">
    <w:pPr>
      <w:tabs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0D27"/>
    <w:multiLevelType w:val="hybridMultilevel"/>
    <w:tmpl w:val="49443B7A"/>
    <w:lvl w:ilvl="0" w:tplc="BD18F7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7F78"/>
    <w:multiLevelType w:val="hybridMultilevel"/>
    <w:tmpl w:val="521681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1081"/>
    <w:multiLevelType w:val="hybridMultilevel"/>
    <w:tmpl w:val="CB9A82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5656B"/>
    <w:multiLevelType w:val="hybridMultilevel"/>
    <w:tmpl w:val="4154C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0F"/>
    <w:rsid w:val="00154C30"/>
    <w:rsid w:val="001D5BE6"/>
    <w:rsid w:val="00201178"/>
    <w:rsid w:val="00204D0F"/>
    <w:rsid w:val="0021463F"/>
    <w:rsid w:val="0030762A"/>
    <w:rsid w:val="003654A6"/>
    <w:rsid w:val="0038325C"/>
    <w:rsid w:val="00455817"/>
    <w:rsid w:val="004A4144"/>
    <w:rsid w:val="004E07FD"/>
    <w:rsid w:val="005A5CB3"/>
    <w:rsid w:val="005C2666"/>
    <w:rsid w:val="00665CFD"/>
    <w:rsid w:val="0071212D"/>
    <w:rsid w:val="00771F87"/>
    <w:rsid w:val="007B4F1C"/>
    <w:rsid w:val="00803F9E"/>
    <w:rsid w:val="008D53BD"/>
    <w:rsid w:val="00934A1B"/>
    <w:rsid w:val="00941351"/>
    <w:rsid w:val="0098553F"/>
    <w:rsid w:val="00A217A3"/>
    <w:rsid w:val="00AE648D"/>
    <w:rsid w:val="00B87589"/>
    <w:rsid w:val="00C3053B"/>
    <w:rsid w:val="00C53026"/>
    <w:rsid w:val="00C64481"/>
    <w:rsid w:val="00D96882"/>
    <w:rsid w:val="00E965AE"/>
    <w:rsid w:val="00EF48DD"/>
    <w:rsid w:val="00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D26C"/>
  <w15:chartTrackingRefBased/>
  <w15:docId w15:val="{4A235DAA-08FD-4EB4-999B-7BFE06C8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D0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D0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04D0F"/>
    <w:pPr>
      <w:ind w:left="720"/>
      <w:contextualSpacing/>
    </w:pPr>
  </w:style>
  <w:style w:type="table" w:styleId="Tabelacomgrade">
    <w:name w:val="Table Grid"/>
    <w:basedOn w:val="Tabelanormal"/>
    <w:uiPriority w:val="39"/>
    <w:rsid w:val="00A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Mirella Neri de Morais</dc:creator>
  <cp:keywords/>
  <dc:description/>
  <cp:lastModifiedBy>Glebson Weslley Bezerra da Silva</cp:lastModifiedBy>
  <cp:revision>2</cp:revision>
  <dcterms:created xsi:type="dcterms:W3CDTF">2019-12-16T18:58:00Z</dcterms:created>
  <dcterms:modified xsi:type="dcterms:W3CDTF">2019-12-16T18:58:00Z</dcterms:modified>
</cp:coreProperties>
</file>