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DA42" w14:textId="77777777" w:rsidR="006357AF" w:rsidRDefault="006357AF" w:rsidP="006357A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9AEE614" w14:textId="77777777" w:rsidR="006357AF" w:rsidRDefault="006357AF" w:rsidP="006357A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BD476A" w14:textId="77777777" w:rsidR="006357AF" w:rsidRDefault="006357AF" w:rsidP="006357A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Edital de 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Estímulo à </w:t>
      </w:r>
      <w:r>
        <w:rPr>
          <w:rStyle w:val="Forte"/>
          <w:rFonts w:asciiTheme="minorHAnsi" w:hAnsiTheme="minorHAnsi" w:cstheme="minorHAnsi"/>
          <w:sz w:val="28"/>
          <w:szCs w:val="28"/>
          <w:shd w:val="clear" w:color="auto" w:fill="FFFFFF"/>
        </w:rPr>
        <w:t>Prospecção de Novos Negócios –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Empreendedorismo </w:t>
      </w:r>
    </w:p>
    <w:p w14:paraId="19695F30" w14:textId="77777777" w:rsidR="006357AF" w:rsidRDefault="006357AF" w:rsidP="006357A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A757852" w14:textId="77777777" w:rsidR="006357AF" w:rsidRDefault="006357AF" w:rsidP="006357A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95D15C" w14:textId="47633659" w:rsidR="006357AF" w:rsidRDefault="006357AF" w:rsidP="006357AF">
      <w:pPr>
        <w:pStyle w:val="Default"/>
        <w:jc w:val="both"/>
        <w:rPr>
          <w:color w:val="auto"/>
        </w:rPr>
      </w:pPr>
      <w:r>
        <w:rPr>
          <w:color w:val="auto"/>
        </w:rPr>
        <w:t xml:space="preserve">O </w:t>
      </w:r>
      <w:r w:rsidR="00F64DC0">
        <w:rPr>
          <w:color w:val="auto"/>
        </w:rPr>
        <w:t>Diretor da Faculdade</w:t>
      </w:r>
      <w:r>
        <w:rPr>
          <w:color w:val="auto"/>
        </w:rPr>
        <w:t xml:space="preserve"> UNINASSAU</w:t>
      </w:r>
      <w:r w:rsidR="00F64DC0">
        <w:rPr>
          <w:color w:val="auto"/>
        </w:rPr>
        <w:t xml:space="preserve"> – Teresina Redenção</w:t>
      </w:r>
      <w:r>
        <w:rPr>
          <w:color w:val="auto"/>
        </w:rPr>
        <w:t xml:space="preserve">, </w:t>
      </w:r>
      <w:r w:rsidRPr="00F77E83">
        <w:rPr>
          <w:color w:val="auto"/>
        </w:rPr>
        <w:t>por meio da Reitoria, no uso de suas atribuições e de acordo com o dispo</w:t>
      </w:r>
      <w:r>
        <w:rPr>
          <w:color w:val="auto"/>
        </w:rPr>
        <w:t xml:space="preserve">sto </w:t>
      </w:r>
      <w:r w:rsidRPr="00F64DC0">
        <w:rPr>
          <w:color w:val="auto"/>
        </w:rPr>
        <w:t xml:space="preserve">no inciso </w:t>
      </w:r>
      <w:r w:rsidR="00F64DC0" w:rsidRPr="00F64DC0">
        <w:rPr>
          <w:color w:val="auto"/>
        </w:rPr>
        <w:t>1°</w:t>
      </w:r>
      <w:r w:rsidRPr="00F64DC0">
        <w:rPr>
          <w:color w:val="auto"/>
        </w:rPr>
        <w:t xml:space="preserve"> do art. </w:t>
      </w:r>
      <w:r w:rsidR="00F64DC0" w:rsidRPr="00F64DC0">
        <w:rPr>
          <w:color w:val="auto"/>
        </w:rPr>
        <w:t>7</w:t>
      </w:r>
      <w:r w:rsidRPr="00F64DC0">
        <w:rPr>
          <w:color w:val="auto"/>
        </w:rPr>
        <w:t xml:space="preserve"> º do Regimento Geral da UNINASSAU IES</w:t>
      </w:r>
      <w:r>
        <w:rPr>
          <w:color w:val="auto"/>
        </w:rPr>
        <w:t>,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 xml:space="preserve">em parceria com a </w:t>
      </w:r>
      <w:proofErr w:type="spellStart"/>
      <w:r>
        <w:rPr>
          <w:color w:val="auto"/>
        </w:rPr>
        <w:t>Overdrives</w:t>
      </w:r>
      <w:proofErr w:type="spellEnd"/>
      <w:r>
        <w:rPr>
          <w:color w:val="auto"/>
        </w:rPr>
        <w:t xml:space="preserve">, resolve tornar público o presente </w:t>
      </w:r>
      <w:r>
        <w:rPr>
          <w:b/>
          <w:bCs/>
          <w:color w:val="auto"/>
        </w:rPr>
        <w:t xml:space="preserve">Edital de </w:t>
      </w:r>
      <w:r>
        <w:rPr>
          <w:b/>
          <w:bCs/>
          <w:shd w:val="clear" w:color="auto" w:fill="FFFFFF"/>
        </w:rPr>
        <w:t>Estímulo à</w:t>
      </w:r>
      <w:r>
        <w:rPr>
          <w:shd w:val="clear" w:color="auto" w:fill="FFFFFF"/>
        </w:rPr>
        <w:t xml:space="preserve"> </w:t>
      </w:r>
      <w:r>
        <w:rPr>
          <w:rStyle w:val="Forte"/>
          <w:shd w:val="clear" w:color="auto" w:fill="FFFFFF"/>
        </w:rPr>
        <w:t>Prospecção de Novos Negócios -</w:t>
      </w:r>
      <w:r>
        <w:rPr>
          <w:b/>
          <w:bCs/>
          <w:shd w:val="clear" w:color="auto" w:fill="FFFFFF"/>
        </w:rPr>
        <w:t xml:space="preserve"> Empreendedorismo,</w:t>
      </w:r>
      <w:r>
        <w:rPr>
          <w:shd w:val="clear" w:color="auto" w:fill="FFFFFF"/>
        </w:rPr>
        <w:t xml:space="preserve"> </w:t>
      </w:r>
      <w:r>
        <w:rPr>
          <w:color w:val="auto"/>
        </w:rPr>
        <w:t xml:space="preserve"> convidando todo seu corpo discente a participar</w:t>
      </w:r>
      <w:r>
        <w:rPr>
          <w:shd w:val="clear" w:color="auto" w:fill="FFFFFF"/>
        </w:rPr>
        <w:t> e/ou contribuir na busca de novos negócios</w:t>
      </w:r>
      <w:r>
        <w:rPr>
          <w:color w:val="auto"/>
        </w:rPr>
        <w:t>, nos termos aqui estabelecidos.</w:t>
      </w:r>
    </w:p>
    <w:p w14:paraId="198D7BBC" w14:textId="77777777" w:rsidR="006357AF" w:rsidRDefault="006357AF" w:rsidP="006357AF">
      <w:pPr>
        <w:pStyle w:val="Default"/>
        <w:jc w:val="both"/>
        <w:rPr>
          <w:color w:val="auto"/>
        </w:rPr>
      </w:pPr>
    </w:p>
    <w:p w14:paraId="63D08F72" w14:textId="77777777" w:rsidR="006357AF" w:rsidRDefault="006357AF" w:rsidP="006357AF">
      <w:pPr>
        <w:pStyle w:val="Default"/>
        <w:rPr>
          <w:color w:val="auto"/>
        </w:rPr>
      </w:pPr>
    </w:p>
    <w:p w14:paraId="531BF270" w14:textId="77777777" w:rsidR="006357AF" w:rsidRDefault="006357AF" w:rsidP="006357A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 - DAS REGRAS DE FUNCIONAMENTO </w:t>
      </w:r>
    </w:p>
    <w:p w14:paraId="72308D59" w14:textId="77777777" w:rsidR="006357AF" w:rsidRDefault="006357AF" w:rsidP="006357AF">
      <w:pPr>
        <w:pStyle w:val="Default"/>
        <w:tabs>
          <w:tab w:val="left" w:pos="7016"/>
        </w:tabs>
        <w:rPr>
          <w:color w:val="auto"/>
        </w:rPr>
      </w:pPr>
      <w:r>
        <w:rPr>
          <w:color w:val="auto"/>
        </w:rPr>
        <w:tab/>
      </w:r>
    </w:p>
    <w:p w14:paraId="4BAB874B" w14:textId="77777777" w:rsidR="006357AF" w:rsidRDefault="006357AF" w:rsidP="006357A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 Conceito </w:t>
      </w:r>
    </w:p>
    <w:p w14:paraId="0E721ABF" w14:textId="77777777" w:rsidR="006357AF" w:rsidRDefault="006357AF" w:rsidP="006357AF">
      <w:pPr>
        <w:pStyle w:val="Default"/>
        <w:rPr>
          <w:color w:val="auto"/>
        </w:rPr>
      </w:pPr>
    </w:p>
    <w:p w14:paraId="4A78C456" w14:textId="57E4EE79" w:rsidR="006357AF" w:rsidRDefault="006357AF" w:rsidP="006357AF">
      <w:pPr>
        <w:pStyle w:val="Default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 xml:space="preserve">O </w:t>
      </w:r>
      <w:r>
        <w:rPr>
          <w:b/>
          <w:bCs/>
          <w:shd w:val="clear" w:color="auto" w:fill="FFFFFF"/>
        </w:rPr>
        <w:t>Estímulo à</w:t>
      </w:r>
      <w:r>
        <w:rPr>
          <w:shd w:val="clear" w:color="auto" w:fill="FFFFFF"/>
        </w:rPr>
        <w:t xml:space="preserve"> </w:t>
      </w:r>
      <w:r>
        <w:rPr>
          <w:rStyle w:val="Forte"/>
          <w:shd w:val="clear" w:color="auto" w:fill="FFFFFF"/>
        </w:rPr>
        <w:t>Prospecção de Novos Negócios -</w:t>
      </w:r>
      <w:r>
        <w:rPr>
          <w:b/>
          <w:bCs/>
          <w:shd w:val="clear" w:color="auto" w:fill="FFFFFF"/>
        </w:rPr>
        <w:t xml:space="preserve"> Empreendedorismo</w:t>
      </w:r>
      <w:r>
        <w:rPr>
          <w:shd w:val="clear" w:color="auto" w:fill="FFFFFF"/>
        </w:rPr>
        <w:t xml:space="preserve"> é um projeto direcionado aos estudantes de graduação dos cursos de bacharelados, tecnólogos e licenciaturas </w:t>
      </w:r>
      <w:proofErr w:type="gramStart"/>
      <w:r>
        <w:rPr>
          <w:shd w:val="clear" w:color="auto" w:fill="FFFFFF"/>
        </w:rPr>
        <w:t xml:space="preserve">do </w:t>
      </w:r>
      <w:r w:rsidR="00F64DC0">
        <w:rPr>
          <w:color w:val="auto"/>
        </w:rPr>
        <w:t>Faculdade</w:t>
      </w:r>
      <w:proofErr w:type="gramEnd"/>
      <w:r w:rsidR="00F64DC0">
        <w:rPr>
          <w:color w:val="auto"/>
        </w:rPr>
        <w:t xml:space="preserve"> UNINASSAU – Teresina Redenção,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com</w:t>
      </w:r>
      <w:proofErr w:type="gramEnd"/>
      <w:r>
        <w:rPr>
          <w:shd w:val="clear" w:color="auto" w:fill="FFFFFF"/>
        </w:rPr>
        <w:t xml:space="preserve"> a finalidade de habilitar e potencializar a atividade empreendedora dos estudantes de graduação, proporcionando oportunidades para a criação de novos negócios, por meio de ideias inovadoras, </w:t>
      </w:r>
      <w:r>
        <w:t xml:space="preserve">em prol do desenvolvimento social, tecnológico e econômico, </w:t>
      </w:r>
      <w:r>
        <w:rPr>
          <w:shd w:val="clear" w:color="auto" w:fill="FFFFFF"/>
        </w:rPr>
        <w:t>nas mais diversas áreas do conhecimento.</w:t>
      </w:r>
    </w:p>
    <w:p w14:paraId="161104DD" w14:textId="77777777" w:rsidR="006357AF" w:rsidRDefault="006357AF" w:rsidP="006357AF">
      <w:pPr>
        <w:pStyle w:val="Default"/>
      </w:pPr>
    </w:p>
    <w:p w14:paraId="25F46229" w14:textId="77777777" w:rsidR="006357AF" w:rsidRDefault="006357AF" w:rsidP="006357AF">
      <w:pPr>
        <w:pStyle w:val="Default"/>
      </w:pPr>
      <w:r>
        <w:rPr>
          <w:b/>
          <w:bCs/>
        </w:rPr>
        <w:t xml:space="preserve">2. Objetivo </w:t>
      </w:r>
    </w:p>
    <w:p w14:paraId="2B668A80" w14:textId="77777777" w:rsidR="006357AF" w:rsidRDefault="006357AF" w:rsidP="006357AF">
      <w:pPr>
        <w:pStyle w:val="Default"/>
        <w:jc w:val="both"/>
      </w:pPr>
    </w:p>
    <w:p w14:paraId="17DC0E8B" w14:textId="77777777" w:rsidR="006357AF" w:rsidRDefault="006357AF" w:rsidP="006357A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Disseminar a cultura empreendedora no ambiente universitário.</w:t>
      </w:r>
    </w:p>
    <w:p w14:paraId="7026AD41" w14:textId="77777777" w:rsidR="006357AF" w:rsidRDefault="006357AF" w:rsidP="006357AF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Fomentar o empreendedorismo entre estudantes de graduação que </w:t>
      </w:r>
      <w:r>
        <w:rPr>
          <w:rFonts w:ascii="Arial" w:hAnsi="Arial" w:cs="Arial"/>
          <w:sz w:val="24"/>
          <w:szCs w:val="24"/>
        </w:rPr>
        <w:t>gerem sustentabilidade, riqueza e impacto social positivo.</w:t>
      </w:r>
    </w:p>
    <w:p w14:paraId="16D190C0" w14:textId="77777777" w:rsidR="006357AF" w:rsidRDefault="006357AF" w:rsidP="006357AF">
      <w:pPr>
        <w:pStyle w:val="PargrafodaLista"/>
        <w:numPr>
          <w:ilvl w:val="0"/>
          <w:numId w:val="43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Selecionar projetos (equipes) com potencial empreendedor para participar do processo de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-aceleração com a </w:t>
      </w:r>
      <w:proofErr w:type="spellStart"/>
      <w:r>
        <w:rPr>
          <w:rFonts w:ascii="Arial" w:hAnsi="Arial" w:cs="Arial"/>
          <w:sz w:val="24"/>
          <w:szCs w:val="24"/>
        </w:rPr>
        <w:t>Overdrives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AACC3A" w14:textId="77777777" w:rsidR="006357AF" w:rsidRDefault="006357AF" w:rsidP="006357AF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33698292" w14:textId="77777777" w:rsidR="006357AF" w:rsidRDefault="006357AF" w:rsidP="006357A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 Requisitos para participar do Processo </w:t>
      </w:r>
    </w:p>
    <w:p w14:paraId="71C2E90A" w14:textId="77777777" w:rsidR="006357AF" w:rsidRDefault="006357AF" w:rsidP="006357AF">
      <w:pPr>
        <w:pStyle w:val="Default"/>
        <w:jc w:val="both"/>
      </w:pPr>
    </w:p>
    <w:p w14:paraId="5D730D58" w14:textId="77777777" w:rsidR="006357AF" w:rsidRDefault="006357AF" w:rsidP="006357AF">
      <w:pPr>
        <w:pStyle w:val="Default"/>
        <w:jc w:val="both"/>
      </w:pPr>
      <w:proofErr w:type="gramStart"/>
      <w:r>
        <w:t>3.1 Aplicado</w:t>
      </w:r>
      <w:proofErr w:type="gramEnd"/>
      <w:r>
        <w:t xml:space="preserve"> a todos os estudantes dos cursos presenciais ou semipresenciais, regularmente matriculados na disciplina on-line de empreendedorismo.</w:t>
      </w:r>
    </w:p>
    <w:p w14:paraId="21D3CFFF" w14:textId="77777777" w:rsidR="006357AF" w:rsidRDefault="006357AF" w:rsidP="006357AF">
      <w:pPr>
        <w:pStyle w:val="Default"/>
        <w:jc w:val="both"/>
        <w:rPr>
          <w:b/>
          <w:bCs/>
        </w:rPr>
      </w:pPr>
    </w:p>
    <w:p w14:paraId="55DF3A1C" w14:textId="77777777" w:rsidR="006357AF" w:rsidRDefault="006357AF" w:rsidP="006357AF">
      <w:pPr>
        <w:pStyle w:val="Default"/>
        <w:jc w:val="both"/>
        <w:rPr>
          <w:b/>
          <w:bCs/>
        </w:rPr>
      </w:pPr>
      <w:r>
        <w:rPr>
          <w:b/>
          <w:bCs/>
        </w:rPr>
        <w:t>4. Submissão do Processo e Seleção das Equipes</w:t>
      </w:r>
    </w:p>
    <w:p w14:paraId="6FC52128" w14:textId="77777777" w:rsidR="006357AF" w:rsidRDefault="006357AF" w:rsidP="006357AF">
      <w:pPr>
        <w:pStyle w:val="Default"/>
        <w:jc w:val="both"/>
      </w:pPr>
    </w:p>
    <w:p w14:paraId="7895E554" w14:textId="77777777" w:rsidR="006357AF" w:rsidRDefault="006357AF" w:rsidP="006357AF">
      <w:pPr>
        <w:pStyle w:val="Default"/>
        <w:jc w:val="both"/>
      </w:pPr>
      <w:r>
        <w:t>4.1 Somente serão elegíveis propostas que atendam exclusivamente ao âmbito do empreendedorismo.</w:t>
      </w:r>
    </w:p>
    <w:p w14:paraId="298BB3A4" w14:textId="77777777" w:rsidR="006357AF" w:rsidRDefault="006357AF" w:rsidP="006357AF">
      <w:pPr>
        <w:pStyle w:val="Default"/>
        <w:jc w:val="both"/>
        <w:rPr>
          <w:sz w:val="16"/>
          <w:szCs w:val="16"/>
        </w:rPr>
      </w:pPr>
    </w:p>
    <w:p w14:paraId="6F77523F" w14:textId="77777777" w:rsidR="006357AF" w:rsidRDefault="006357AF" w:rsidP="006357AF">
      <w:pPr>
        <w:pStyle w:val="Default"/>
        <w:jc w:val="both"/>
      </w:pPr>
      <w:r>
        <w:t>4.2 A submissão do projeto ocorrerá por meio do envio da proposta da Atividade Contextualizada - AOL6, disponível no Ambiente Virtual de Aprendizagem - AVA.</w:t>
      </w:r>
    </w:p>
    <w:p w14:paraId="4F9B3984" w14:textId="77777777" w:rsidR="006357AF" w:rsidRDefault="006357AF" w:rsidP="006357AF">
      <w:pPr>
        <w:pStyle w:val="Default"/>
        <w:jc w:val="both"/>
      </w:pPr>
    </w:p>
    <w:p w14:paraId="10FA55E5" w14:textId="77777777" w:rsidR="006357AF" w:rsidRDefault="006357AF" w:rsidP="006357AF">
      <w:pPr>
        <w:pStyle w:val="Default"/>
        <w:jc w:val="both"/>
      </w:pPr>
      <w:r>
        <w:lastRenderedPageBreak/>
        <w:t xml:space="preserve">4.3 Serão projetos válidos à análise da </w:t>
      </w:r>
      <w:r>
        <w:rPr>
          <w:b/>
          <w:bCs/>
        </w:rPr>
        <w:t>Prospecção</w:t>
      </w:r>
      <w:r>
        <w:rPr>
          <w:rStyle w:val="Forte"/>
          <w:shd w:val="clear" w:color="auto" w:fill="FFFFFF"/>
        </w:rPr>
        <w:t xml:space="preserve"> de Novos Negócios –</w:t>
      </w:r>
      <w:r>
        <w:rPr>
          <w:b/>
          <w:bCs/>
          <w:shd w:val="clear" w:color="auto" w:fill="FFFFFF"/>
        </w:rPr>
        <w:t xml:space="preserve"> Empreendedorismo</w:t>
      </w:r>
      <w:r>
        <w:rPr>
          <w:shd w:val="clear" w:color="auto" w:fill="FFFFFF"/>
        </w:rPr>
        <w:t xml:space="preserve"> quando a </w:t>
      </w:r>
      <w:r>
        <w:t>Atividade Contextualizada - AOL6 for realizada em grupo, composto por quatro (04) alunos, regularmente matriculados na disciplina.</w:t>
      </w:r>
    </w:p>
    <w:p w14:paraId="6EBDFCF8" w14:textId="77777777" w:rsidR="006357AF" w:rsidRDefault="006357AF" w:rsidP="006357AF">
      <w:pPr>
        <w:pStyle w:val="Default"/>
        <w:jc w:val="both"/>
        <w:rPr>
          <w:sz w:val="16"/>
          <w:szCs w:val="16"/>
        </w:rPr>
      </w:pPr>
    </w:p>
    <w:p w14:paraId="099E9A94" w14:textId="77777777" w:rsidR="006357AF" w:rsidRDefault="006357AF" w:rsidP="006357AF">
      <w:pPr>
        <w:pStyle w:val="Default"/>
        <w:jc w:val="both"/>
        <w:rPr>
          <w:b/>
          <w:bCs/>
        </w:rPr>
      </w:pPr>
      <w:r>
        <w:t>4.4 No caso dos projetos descritos no item 4.3, isto é, que envolvam quatro (04) participantes, apenas um deve ser o proponente, figurando os demais como coparticipantes.</w:t>
      </w:r>
    </w:p>
    <w:p w14:paraId="249CC335" w14:textId="77777777" w:rsidR="006357AF" w:rsidRDefault="006357AF" w:rsidP="006357AF">
      <w:pPr>
        <w:pStyle w:val="Default"/>
        <w:jc w:val="both"/>
        <w:rPr>
          <w:b/>
          <w:bCs/>
          <w:sz w:val="16"/>
          <w:szCs w:val="16"/>
        </w:rPr>
      </w:pPr>
    </w:p>
    <w:p w14:paraId="2CF99EDF" w14:textId="77777777" w:rsidR="006357AF" w:rsidRDefault="006357AF" w:rsidP="006357AF">
      <w:pPr>
        <w:pStyle w:val="Default"/>
        <w:jc w:val="both"/>
      </w:pPr>
      <w:r>
        <w:t xml:space="preserve">4.5 No caso dos projetos que envolvam menos de quatro (04) participantes, </w:t>
      </w:r>
      <w:r>
        <w:rPr>
          <w:shd w:val="clear" w:color="auto" w:fill="FFFFFF"/>
        </w:rPr>
        <w:t>o projeto submetido no AVA</w:t>
      </w:r>
      <w:r>
        <w:t xml:space="preserve"> irá compor, exclusivamente, a nota do(s) estudante(s).</w:t>
      </w:r>
    </w:p>
    <w:p w14:paraId="7F50A9F3" w14:textId="77777777" w:rsidR="006357AF" w:rsidRDefault="006357AF" w:rsidP="006357AF">
      <w:pPr>
        <w:pStyle w:val="Default"/>
        <w:jc w:val="both"/>
      </w:pPr>
    </w:p>
    <w:p w14:paraId="5494C06B" w14:textId="77777777" w:rsidR="006357AF" w:rsidRDefault="006357AF" w:rsidP="006357AF">
      <w:pPr>
        <w:pStyle w:val="Default"/>
        <w:jc w:val="both"/>
      </w:pPr>
      <w:r>
        <w:t xml:space="preserve">4.6 A análise do projeto dos grupos de </w:t>
      </w:r>
      <w:proofErr w:type="spellStart"/>
      <w:r>
        <w:t>pré</w:t>
      </w:r>
      <w:proofErr w:type="spellEnd"/>
      <w:r>
        <w:t xml:space="preserve">-aceleração também deverá atender ao requisito de pontuação mínima necessária, isto significa que </w:t>
      </w:r>
      <w:r>
        <w:rPr>
          <w:shd w:val="clear" w:color="auto" w:fill="FFFFFF"/>
        </w:rPr>
        <w:t xml:space="preserve">a </w:t>
      </w:r>
      <w:r>
        <w:t xml:space="preserve">Atividade Contextualizada - AOL6, submetida pelo grupo, deverá obter uma pontuação maior ou igual a oito (8,0) para evoluir nas demais listadas no item </w:t>
      </w:r>
      <w:proofErr w:type="gramStart"/>
      <w:r>
        <w:t>7</w:t>
      </w:r>
      <w:proofErr w:type="gramEnd"/>
      <w:r>
        <w:t>.</w:t>
      </w:r>
    </w:p>
    <w:p w14:paraId="69A6AD7F" w14:textId="77777777" w:rsidR="006357AF" w:rsidRDefault="006357AF" w:rsidP="006357AF">
      <w:pPr>
        <w:pStyle w:val="Default"/>
        <w:jc w:val="both"/>
      </w:pPr>
    </w:p>
    <w:p w14:paraId="3A5ADF2B" w14:textId="77777777" w:rsidR="006357AF" w:rsidRDefault="006357AF" w:rsidP="006357AF">
      <w:pPr>
        <w:pStyle w:val="Default"/>
        <w:jc w:val="both"/>
        <w:rPr>
          <w:b/>
          <w:bCs/>
        </w:rPr>
      </w:pP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Resultados do processo de </w:t>
      </w: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>-Aceleração</w:t>
      </w:r>
    </w:p>
    <w:p w14:paraId="4B303C07" w14:textId="77777777" w:rsidR="006357AF" w:rsidRDefault="006357AF" w:rsidP="006357AF">
      <w:pPr>
        <w:pStyle w:val="Default"/>
        <w:jc w:val="both"/>
        <w:rPr>
          <w:b/>
          <w:bCs/>
        </w:rPr>
      </w:pPr>
    </w:p>
    <w:p w14:paraId="147BB65B" w14:textId="77777777" w:rsidR="006357AF" w:rsidRDefault="006357AF" w:rsidP="006357AF">
      <w:pPr>
        <w:pStyle w:val="Default"/>
        <w:jc w:val="both"/>
      </w:pPr>
      <w:r>
        <w:t xml:space="preserve">5.1 A pontuação da Atividade Contextualizada - AOL6 poderá ser visualizada no Ambiente Virtual da Disciplina, no item Boletim de Notas, e caberá ao preponente do grupo, em caso de discordância do resultado, realizar a contestação no prazo de até 72 horas, conforme Regimento Geral (CAPÍTULO - DA AVALIAÇÃO DO DESEMPENHO ESCOLAR, exclusivamente no item Discussões, no Fale com o Tutor). </w:t>
      </w:r>
    </w:p>
    <w:p w14:paraId="690F846B" w14:textId="77777777" w:rsidR="006357AF" w:rsidRDefault="006357AF" w:rsidP="006357AF">
      <w:pPr>
        <w:pStyle w:val="Default"/>
        <w:jc w:val="both"/>
      </w:pPr>
    </w:p>
    <w:p w14:paraId="1357E207" w14:textId="77777777" w:rsidR="006357AF" w:rsidRDefault="006357AF" w:rsidP="006357AF">
      <w:pPr>
        <w:pStyle w:val="Default"/>
        <w:jc w:val="both"/>
        <w:rPr>
          <w:rStyle w:val="Hyperlink"/>
        </w:rPr>
      </w:pPr>
      <w:r>
        <w:t xml:space="preserve">5.2 Os resultados das demais etapas poderão ser visualizados no Blog Institucional dos Cursos, e por meio do site oficial da </w:t>
      </w:r>
      <w:proofErr w:type="spellStart"/>
      <w:r>
        <w:t>Overdrives</w:t>
      </w:r>
      <w:proofErr w:type="spellEnd"/>
      <w:r>
        <w:t xml:space="preserve">. Disponível em: </w:t>
      </w:r>
      <w:hyperlink r:id="rId9" w:history="1">
        <w:r>
          <w:rPr>
            <w:rStyle w:val="Hyperlink"/>
          </w:rPr>
          <w:t>https://overdrives.com.br/</w:t>
        </w:r>
      </w:hyperlink>
    </w:p>
    <w:p w14:paraId="2D86E243" w14:textId="77777777" w:rsidR="006357AF" w:rsidRDefault="006357AF" w:rsidP="006357AF">
      <w:pPr>
        <w:pStyle w:val="Default"/>
        <w:jc w:val="both"/>
        <w:rPr>
          <w:rStyle w:val="Hyperlink"/>
        </w:rPr>
      </w:pPr>
    </w:p>
    <w:p w14:paraId="2AA2F544" w14:textId="77777777" w:rsidR="006357AF" w:rsidRDefault="006357AF" w:rsidP="006357AF">
      <w:pPr>
        <w:pStyle w:val="Default"/>
        <w:jc w:val="both"/>
        <w:rPr>
          <w:color w:val="auto"/>
        </w:rPr>
      </w:pPr>
      <w:r>
        <w:rPr>
          <w:color w:val="auto"/>
        </w:rPr>
        <w:t xml:space="preserve">5.3 </w:t>
      </w:r>
      <w:r>
        <w:rPr>
          <w:shd w:val="clear" w:color="auto" w:fill="FFFFFF"/>
        </w:rPr>
        <w:t xml:space="preserve">Das definições dos projetos definidos pela Banca Examinadora e da </w:t>
      </w:r>
      <w:proofErr w:type="spellStart"/>
      <w:r>
        <w:rPr>
          <w:shd w:val="clear" w:color="auto" w:fill="FFFFFF"/>
        </w:rPr>
        <w:t>Overdrives</w:t>
      </w:r>
      <w:proofErr w:type="spellEnd"/>
      <w:r>
        <w:rPr>
          <w:shd w:val="clear" w:color="auto" w:fill="FFFFFF"/>
        </w:rPr>
        <w:t xml:space="preserve"> </w:t>
      </w:r>
      <w:r>
        <w:rPr>
          <w:rStyle w:val="nfase"/>
          <w:b/>
          <w:bCs/>
          <w:shd w:val="clear" w:color="auto" w:fill="FFFFFF"/>
        </w:rPr>
        <w:t>não caberá recurso aos resultados.</w:t>
      </w:r>
    </w:p>
    <w:p w14:paraId="48A7EBC6" w14:textId="77777777" w:rsidR="006357AF" w:rsidRDefault="006357AF" w:rsidP="006357AF">
      <w:pPr>
        <w:pStyle w:val="Default"/>
        <w:jc w:val="both"/>
      </w:pPr>
    </w:p>
    <w:p w14:paraId="6D0CDC00" w14:textId="77777777" w:rsidR="006357AF" w:rsidRDefault="006357AF" w:rsidP="006357AF">
      <w:pPr>
        <w:pStyle w:val="Default"/>
        <w:rPr>
          <w:b/>
          <w:bCs/>
        </w:rPr>
      </w:pPr>
    </w:p>
    <w:p w14:paraId="2160DA5F" w14:textId="77777777" w:rsidR="006357AF" w:rsidRDefault="006357AF" w:rsidP="006357AF">
      <w:pPr>
        <w:pStyle w:val="Default"/>
        <w:rPr>
          <w:b/>
          <w:bCs/>
        </w:rPr>
      </w:pP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 xml:space="preserve"> Benefícios do </w:t>
      </w: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>-Acelerado</w:t>
      </w:r>
    </w:p>
    <w:p w14:paraId="1BA6376B" w14:textId="77777777" w:rsidR="006357AF" w:rsidRDefault="006357AF" w:rsidP="006357AF">
      <w:pPr>
        <w:pStyle w:val="Default"/>
        <w:rPr>
          <w:b/>
          <w:bCs/>
        </w:rPr>
      </w:pPr>
    </w:p>
    <w:p w14:paraId="52A8D398" w14:textId="77777777" w:rsidR="006357AF" w:rsidRDefault="006357AF" w:rsidP="006357AF">
      <w:pPr>
        <w:pStyle w:val="Default"/>
        <w:jc w:val="both"/>
      </w:pPr>
      <w:proofErr w:type="gramStart"/>
      <w:r>
        <w:t>6.1 Oferta</w:t>
      </w:r>
      <w:proofErr w:type="gramEnd"/>
      <w:r>
        <w:t xml:space="preserve"> de </w:t>
      </w:r>
      <w:proofErr w:type="spellStart"/>
      <w:r>
        <w:t>mentoria</w:t>
      </w:r>
      <w:proofErr w:type="spellEnd"/>
      <w:r>
        <w:t xml:space="preserve"> para os primeiros passos no lançamento do empreendimento pela </w:t>
      </w:r>
      <w:proofErr w:type="spellStart"/>
      <w:r>
        <w:t>Overdrives</w:t>
      </w:r>
      <w:proofErr w:type="spellEnd"/>
      <w:r>
        <w:t>.</w:t>
      </w:r>
    </w:p>
    <w:p w14:paraId="31CA5240" w14:textId="77777777" w:rsidR="006357AF" w:rsidRDefault="006357AF" w:rsidP="006357AF">
      <w:pPr>
        <w:pStyle w:val="Default"/>
        <w:jc w:val="both"/>
        <w:rPr>
          <w:sz w:val="16"/>
          <w:szCs w:val="16"/>
        </w:rPr>
      </w:pPr>
    </w:p>
    <w:p w14:paraId="39C22789" w14:textId="77777777" w:rsidR="006357AF" w:rsidRDefault="006357AF" w:rsidP="006357AF">
      <w:pPr>
        <w:pStyle w:val="Default"/>
        <w:jc w:val="both"/>
        <w:rPr>
          <w:color w:val="000000" w:themeColor="text1"/>
        </w:rPr>
      </w:pPr>
      <w:proofErr w:type="gramStart"/>
      <w:r>
        <w:t>6.2 Apresentação</w:t>
      </w:r>
      <w:proofErr w:type="gramEnd"/>
      <w:r>
        <w:t xml:space="preserve"> para toda a comunidade acadêmica e visibilidade na mídia </w:t>
      </w:r>
      <w:r>
        <w:rPr>
          <w:color w:val="000000" w:themeColor="text1"/>
        </w:rPr>
        <w:t>regional.</w:t>
      </w:r>
    </w:p>
    <w:p w14:paraId="687374C7" w14:textId="77777777" w:rsidR="006357AF" w:rsidRDefault="006357AF" w:rsidP="006357AF">
      <w:pPr>
        <w:pStyle w:val="Default"/>
        <w:jc w:val="both"/>
        <w:rPr>
          <w:color w:val="000000" w:themeColor="text1"/>
          <w:sz w:val="16"/>
          <w:szCs w:val="16"/>
        </w:rPr>
      </w:pPr>
    </w:p>
    <w:p w14:paraId="3053F778" w14:textId="77777777" w:rsidR="006357AF" w:rsidRDefault="006357AF" w:rsidP="006357AF">
      <w:pPr>
        <w:pStyle w:val="Default"/>
        <w:jc w:val="both"/>
        <w:rPr>
          <w:color w:val="000000" w:themeColor="text1"/>
        </w:rPr>
      </w:pPr>
      <w:proofErr w:type="gramStart"/>
      <w:r w:rsidRPr="006357AF">
        <w:rPr>
          <w:color w:val="000000" w:themeColor="text1"/>
        </w:rPr>
        <w:t>6.3 Melhor</w:t>
      </w:r>
      <w:proofErr w:type="gramEnd"/>
      <w:r w:rsidRPr="006357AF">
        <w:rPr>
          <w:color w:val="000000" w:themeColor="text1"/>
        </w:rPr>
        <w:t xml:space="preserve"> projeto do Grupo: premiação de R$ 10.000,00.</w:t>
      </w:r>
    </w:p>
    <w:p w14:paraId="20499621" w14:textId="77777777" w:rsidR="006357AF" w:rsidRDefault="006357AF" w:rsidP="006357AF">
      <w:pPr>
        <w:pStyle w:val="Default"/>
        <w:jc w:val="both"/>
        <w:rPr>
          <w:b/>
          <w:bCs/>
        </w:rPr>
      </w:pPr>
    </w:p>
    <w:p w14:paraId="42113A2B" w14:textId="77777777" w:rsidR="006357AF" w:rsidRDefault="006357AF" w:rsidP="006357AF">
      <w:pPr>
        <w:pStyle w:val="Default"/>
        <w:rPr>
          <w:b/>
          <w:bCs/>
        </w:rPr>
      </w:pP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 xml:space="preserve"> Descrição Geral do Processo</w:t>
      </w:r>
    </w:p>
    <w:p w14:paraId="29F156B8" w14:textId="77777777" w:rsidR="006357AF" w:rsidRDefault="006357AF" w:rsidP="006357AF">
      <w:pPr>
        <w:pStyle w:val="Default"/>
        <w:rPr>
          <w:b/>
          <w:bCs/>
        </w:rPr>
      </w:pPr>
    </w:p>
    <w:p w14:paraId="2A98952E" w14:textId="4ADFE902" w:rsidR="006357AF" w:rsidRDefault="006357AF" w:rsidP="006357AF">
      <w:pPr>
        <w:pStyle w:val="Default"/>
        <w:jc w:val="both"/>
      </w:pPr>
      <w:r>
        <w:t>7.1 A pontuação obtida na Atividade Contextualizada - AOL6 será equivalente à nota da AV2 e haverá apenas uma (01) tentativa de envio para cada estudante ou preponente, em caso de grupo.</w:t>
      </w:r>
    </w:p>
    <w:p w14:paraId="0AFACB92" w14:textId="52604B59" w:rsidR="00F77E83" w:rsidRDefault="00F77E83" w:rsidP="006357AF">
      <w:pPr>
        <w:pStyle w:val="Default"/>
        <w:jc w:val="both"/>
      </w:pPr>
    </w:p>
    <w:p w14:paraId="53376EB8" w14:textId="109F7D6F" w:rsidR="00F77E83" w:rsidRDefault="00F77E83" w:rsidP="006357AF">
      <w:pPr>
        <w:pStyle w:val="Default"/>
        <w:jc w:val="both"/>
      </w:pPr>
    </w:p>
    <w:p w14:paraId="519BD713" w14:textId="6296E63E" w:rsidR="00F77E83" w:rsidRDefault="00F77E83" w:rsidP="006357AF">
      <w:pPr>
        <w:pStyle w:val="Default"/>
        <w:jc w:val="both"/>
      </w:pPr>
    </w:p>
    <w:p w14:paraId="20560CA8" w14:textId="393DA057" w:rsidR="006357AF" w:rsidRDefault="006357AF" w:rsidP="006357AF">
      <w:pPr>
        <w:pStyle w:val="Default"/>
        <w:jc w:val="both"/>
      </w:pPr>
      <w:r>
        <w:t>7.2 A</w:t>
      </w:r>
      <w:r>
        <w:rPr>
          <w:shd w:val="clear" w:color="auto" w:fill="FFFFFF"/>
        </w:rPr>
        <w:t xml:space="preserve"> </w:t>
      </w:r>
      <w:r>
        <w:t>Atividade Contextualizada - AOL6</w:t>
      </w:r>
      <w:r w:rsidR="00F77E83">
        <w:t xml:space="preserve"> deverá ser submetida conforme Modelo de Envio, e</w:t>
      </w:r>
      <w:r>
        <w:t xml:space="preserve"> poderá ser enviada pelo aplicativo mobile ou plataformas de LMS</w:t>
      </w:r>
      <w:r w:rsidR="00F77E83">
        <w:t xml:space="preserve">, </w:t>
      </w:r>
    </w:p>
    <w:p w14:paraId="20305ED4" w14:textId="77777777" w:rsidR="006357AF" w:rsidRDefault="006357AF" w:rsidP="006357AF">
      <w:pPr>
        <w:pStyle w:val="Default"/>
        <w:jc w:val="both"/>
        <w:rPr>
          <w:sz w:val="16"/>
          <w:szCs w:val="16"/>
        </w:rPr>
      </w:pPr>
    </w:p>
    <w:p w14:paraId="7AB29DAA" w14:textId="77777777" w:rsidR="006357AF" w:rsidRDefault="006357AF" w:rsidP="006357AF">
      <w:pPr>
        <w:pStyle w:val="Default"/>
        <w:jc w:val="both"/>
      </w:pPr>
      <w:r>
        <w:t>7.3 As atividades submetidas à plataforma, conforme critérios anteriormente descritos</w:t>
      </w:r>
      <w:proofErr w:type="gramStart"/>
      <w:r>
        <w:t>, serão</w:t>
      </w:r>
      <w:proofErr w:type="gramEnd"/>
      <w:r>
        <w:t xml:space="preserve"> analisadas por Banca Examinadora, previamente definida, e os (03) três melhores projetos da unidade serão encaminhados à </w:t>
      </w:r>
      <w:proofErr w:type="spellStart"/>
      <w:r>
        <w:t>Overdrives</w:t>
      </w:r>
      <w:proofErr w:type="spellEnd"/>
      <w:r>
        <w:t>.</w:t>
      </w:r>
    </w:p>
    <w:p w14:paraId="31577ADE" w14:textId="77777777" w:rsidR="006357AF" w:rsidRDefault="006357AF" w:rsidP="006357AF">
      <w:pPr>
        <w:pStyle w:val="Default"/>
        <w:jc w:val="both"/>
      </w:pPr>
    </w:p>
    <w:p w14:paraId="04117716" w14:textId="77777777" w:rsidR="006357AF" w:rsidRDefault="006357AF" w:rsidP="006357AF">
      <w:pPr>
        <w:pStyle w:val="Default"/>
        <w:jc w:val="both"/>
      </w:pPr>
      <w:r>
        <w:t xml:space="preserve">7.4 Os 03 (três) melhores projetos serão enviados para a </w:t>
      </w:r>
      <w:proofErr w:type="spellStart"/>
      <w:r>
        <w:t>Overdrives</w:t>
      </w:r>
      <w:proofErr w:type="spellEnd"/>
      <w:r>
        <w:t>, que fará a escolha final do projeto vencedor em cada unidade.</w:t>
      </w:r>
    </w:p>
    <w:p w14:paraId="2D1231B4" w14:textId="77777777" w:rsidR="006357AF" w:rsidRDefault="006357AF" w:rsidP="006357AF">
      <w:pPr>
        <w:pStyle w:val="Default"/>
        <w:jc w:val="both"/>
        <w:rPr>
          <w:color w:val="000000" w:themeColor="text1"/>
        </w:rPr>
      </w:pPr>
    </w:p>
    <w:p w14:paraId="2E098E66" w14:textId="77777777" w:rsidR="006357AF" w:rsidRDefault="006357AF" w:rsidP="006357AF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7.5 Na última etapa, isto é, dos projetos que passaram por todas as fases anteriores, a </w:t>
      </w:r>
      <w:proofErr w:type="spellStart"/>
      <w:r>
        <w:rPr>
          <w:color w:val="000000" w:themeColor="text1"/>
        </w:rPr>
        <w:t>Overdrives</w:t>
      </w:r>
      <w:proofErr w:type="spellEnd"/>
      <w:r>
        <w:rPr>
          <w:color w:val="000000" w:themeColor="text1"/>
        </w:rPr>
        <w:t xml:space="preserve"> selecionará os 15 (quinze) melhores projetos para iniciar</w:t>
      </w:r>
      <w:r>
        <w:rPr>
          <w:color w:val="000000" w:themeColor="text1"/>
          <w:shd w:val="clear" w:color="auto" w:fill="FFFFFF"/>
        </w:rPr>
        <w:t xml:space="preserve"> a </w:t>
      </w:r>
      <w:proofErr w:type="spellStart"/>
      <w:r>
        <w:rPr>
          <w:color w:val="000000" w:themeColor="text1"/>
        </w:rPr>
        <w:t>pré</w:t>
      </w:r>
      <w:proofErr w:type="spellEnd"/>
      <w:r>
        <w:rPr>
          <w:color w:val="000000" w:themeColor="text1"/>
        </w:rPr>
        <w:t>-aceleração.</w:t>
      </w:r>
    </w:p>
    <w:p w14:paraId="3FA8A7E3" w14:textId="77777777" w:rsidR="006357AF" w:rsidRDefault="006357AF" w:rsidP="006357AF">
      <w:pPr>
        <w:pStyle w:val="Default"/>
        <w:jc w:val="both"/>
        <w:rPr>
          <w:color w:val="000000" w:themeColor="text1"/>
        </w:rPr>
      </w:pPr>
    </w:p>
    <w:p w14:paraId="443D7838" w14:textId="77777777" w:rsidR="006357AF" w:rsidRDefault="006357AF" w:rsidP="006357AF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7.6 Os 15 (quinze) proponentes comparecerão à sede do Grupo Ser Educacional e </w:t>
      </w:r>
      <w:proofErr w:type="spellStart"/>
      <w:r>
        <w:rPr>
          <w:color w:val="000000" w:themeColor="text1"/>
        </w:rPr>
        <w:t>Overdrives</w:t>
      </w:r>
      <w:proofErr w:type="spellEnd"/>
      <w:r>
        <w:rPr>
          <w:color w:val="000000" w:themeColor="text1"/>
        </w:rPr>
        <w:t>, para</w:t>
      </w:r>
      <w:r>
        <w:rPr>
          <w:color w:val="000000" w:themeColor="text1"/>
          <w:shd w:val="clear" w:color="auto" w:fill="FFFFFF"/>
        </w:rPr>
        <w:t xml:space="preserve"> conhecer a infraestrutura, imersão na </w:t>
      </w:r>
      <w:proofErr w:type="spellStart"/>
      <w:r>
        <w:rPr>
          <w:color w:val="000000" w:themeColor="text1"/>
          <w:shd w:val="clear" w:color="auto" w:fill="FFFFFF"/>
        </w:rPr>
        <w:t>mentoria</w:t>
      </w:r>
      <w:proofErr w:type="spellEnd"/>
      <w:r>
        <w:rPr>
          <w:color w:val="000000" w:themeColor="text1"/>
          <w:shd w:val="clear" w:color="auto" w:fill="FFFFFF"/>
        </w:rPr>
        <w:t xml:space="preserve"> e orientações sobre o aporte de capital.</w:t>
      </w:r>
    </w:p>
    <w:p w14:paraId="0539E47F" w14:textId="77777777" w:rsidR="006357AF" w:rsidRDefault="006357AF" w:rsidP="006357AF">
      <w:pPr>
        <w:pStyle w:val="Default"/>
        <w:jc w:val="both"/>
        <w:rPr>
          <w:color w:val="000000" w:themeColor="text1"/>
        </w:rPr>
      </w:pPr>
    </w:p>
    <w:p w14:paraId="18FFA20C" w14:textId="77777777" w:rsidR="006357AF" w:rsidRDefault="006357AF" w:rsidP="006357AF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7.7 </w:t>
      </w:r>
      <w:proofErr w:type="gramStart"/>
      <w:r>
        <w:rPr>
          <w:color w:val="000000" w:themeColor="text1"/>
        </w:rPr>
        <w:t>Será</w:t>
      </w:r>
      <w:proofErr w:type="gramEnd"/>
      <w:r>
        <w:rPr>
          <w:color w:val="000000" w:themeColor="text1"/>
        </w:rPr>
        <w:t xml:space="preserve"> celebrado um termo de responsabilidade e contrapartida entre os proponentes com as instituições Grupo Ser Educacional e </w:t>
      </w:r>
      <w:proofErr w:type="spellStart"/>
      <w:r>
        <w:rPr>
          <w:color w:val="000000" w:themeColor="text1"/>
        </w:rPr>
        <w:t>Overdrives</w:t>
      </w:r>
      <w:proofErr w:type="spellEnd"/>
      <w:r>
        <w:rPr>
          <w:color w:val="000000" w:themeColor="text1"/>
        </w:rPr>
        <w:t>,</w:t>
      </w:r>
    </w:p>
    <w:p w14:paraId="21F86BE5" w14:textId="77777777" w:rsidR="006357AF" w:rsidRDefault="006357AF" w:rsidP="006357AF">
      <w:pPr>
        <w:pStyle w:val="Default"/>
        <w:jc w:val="both"/>
        <w:rPr>
          <w:color w:val="000000" w:themeColor="text1"/>
        </w:rPr>
      </w:pPr>
    </w:p>
    <w:p w14:paraId="524FF93F" w14:textId="77777777" w:rsidR="006357AF" w:rsidRDefault="006357AF" w:rsidP="006357AF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7.8 Os </w:t>
      </w:r>
      <w:r>
        <w:rPr>
          <w:color w:val="auto"/>
        </w:rPr>
        <w:t xml:space="preserve">custos de traslados e diárias dos proponentes dos 15 (quinze) melhores projetos a Recife serão custeados pelo Grupo Ser Educacional e </w:t>
      </w:r>
      <w:proofErr w:type="spellStart"/>
      <w:r>
        <w:rPr>
          <w:color w:val="auto"/>
        </w:rPr>
        <w:t>Overdrives</w:t>
      </w:r>
      <w:proofErr w:type="spellEnd"/>
      <w:r>
        <w:rPr>
          <w:color w:val="auto"/>
        </w:rPr>
        <w:t>.</w:t>
      </w:r>
    </w:p>
    <w:p w14:paraId="6119C38C" w14:textId="77777777" w:rsidR="006357AF" w:rsidRDefault="006357AF" w:rsidP="006357AF">
      <w:pPr>
        <w:pStyle w:val="Default"/>
        <w:jc w:val="both"/>
        <w:rPr>
          <w:color w:val="auto"/>
        </w:rPr>
      </w:pPr>
    </w:p>
    <w:p w14:paraId="346FADA6" w14:textId="77777777" w:rsidR="006357AF" w:rsidRDefault="006357AF" w:rsidP="006357AF">
      <w:pPr>
        <w:pStyle w:val="Default"/>
        <w:jc w:val="both"/>
      </w:pPr>
    </w:p>
    <w:p w14:paraId="3B658056" w14:textId="77777777" w:rsidR="006357AF" w:rsidRDefault="006357AF" w:rsidP="006357AF">
      <w:pPr>
        <w:pStyle w:val="Default"/>
        <w:jc w:val="both"/>
        <w:rPr>
          <w:b/>
          <w:bCs/>
        </w:rPr>
      </w:pPr>
    </w:p>
    <w:p w14:paraId="3FF94493" w14:textId="77777777" w:rsidR="006357AF" w:rsidRDefault="006357AF" w:rsidP="006357A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Maiores Informações e dúvidas </w:t>
      </w:r>
    </w:p>
    <w:p w14:paraId="58C8935E" w14:textId="77777777" w:rsidR="006357AF" w:rsidRDefault="006357AF" w:rsidP="006357AF">
      <w:pPr>
        <w:pStyle w:val="Default"/>
        <w:jc w:val="both"/>
        <w:rPr>
          <w:b/>
          <w:bCs/>
          <w:color w:val="000000" w:themeColor="text1"/>
        </w:rPr>
      </w:pPr>
    </w:p>
    <w:p w14:paraId="21CA606E" w14:textId="77777777" w:rsidR="006357AF" w:rsidRDefault="006357AF" w:rsidP="006357AF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Fale com o Tutor.</w:t>
      </w:r>
    </w:p>
    <w:p w14:paraId="6BE22949" w14:textId="77777777" w:rsidR="006357AF" w:rsidRDefault="006357AF" w:rsidP="006357AF">
      <w:pPr>
        <w:pStyle w:val="Default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Coordenações de Curso.</w:t>
      </w:r>
    </w:p>
    <w:p w14:paraId="5E56C0BE" w14:textId="77777777" w:rsidR="006357AF" w:rsidRDefault="006357AF" w:rsidP="006357AF">
      <w:pPr>
        <w:pStyle w:val="Default"/>
        <w:numPr>
          <w:ilvl w:val="0"/>
          <w:numId w:val="44"/>
        </w:numPr>
        <w:jc w:val="both"/>
        <w:rPr>
          <w:b/>
          <w:bCs/>
          <w:color w:val="000000" w:themeColor="text1"/>
        </w:rPr>
      </w:pPr>
      <w:proofErr w:type="spellStart"/>
      <w:r>
        <w:rPr>
          <w:color w:val="000000" w:themeColor="text1"/>
        </w:rPr>
        <w:t>Webconferência</w:t>
      </w:r>
      <w:proofErr w:type="spellEnd"/>
      <w:r>
        <w:rPr>
          <w:color w:val="000000" w:themeColor="text1"/>
        </w:rPr>
        <w:t xml:space="preserve"> com o </w:t>
      </w:r>
      <w:proofErr w:type="spellStart"/>
      <w:r>
        <w:rPr>
          <w:color w:val="000000" w:themeColor="text1"/>
        </w:rPr>
        <w:t>head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Overdrives</w:t>
      </w:r>
      <w:proofErr w:type="spellEnd"/>
      <w:r>
        <w:rPr>
          <w:color w:val="000000" w:themeColor="text1"/>
        </w:rPr>
        <w:t>, Luiz Gomes</w:t>
      </w:r>
      <w:r>
        <w:rPr>
          <w:color w:val="000000" w:themeColor="text1"/>
          <w:sz w:val="23"/>
          <w:szCs w:val="23"/>
        </w:rPr>
        <w:t>.</w:t>
      </w:r>
    </w:p>
    <w:p w14:paraId="412D102A" w14:textId="77777777" w:rsidR="006357AF" w:rsidRDefault="006357AF" w:rsidP="006357AF">
      <w:pPr>
        <w:pStyle w:val="Default"/>
        <w:jc w:val="both"/>
        <w:rPr>
          <w:b/>
          <w:bCs/>
          <w:color w:val="FF0000"/>
        </w:rPr>
      </w:pPr>
    </w:p>
    <w:p w14:paraId="78D1FE9C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B21A155" w14:textId="4F9EDF77" w:rsidR="006357AF" w:rsidRDefault="00F64DC0" w:rsidP="006357AF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Teresina</w:t>
      </w:r>
      <w:r w:rsidR="006357AF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proofErr w:type="gramStart"/>
      <w:r w:rsidR="006357AF">
        <w:rPr>
          <w:rFonts w:asciiTheme="minorHAnsi" w:hAnsiTheme="minorHAnsi" w:cstheme="minorHAnsi"/>
          <w:color w:val="auto"/>
          <w:sz w:val="28"/>
          <w:szCs w:val="28"/>
        </w:rPr>
        <w:t>P</w:t>
      </w:r>
      <w:r>
        <w:rPr>
          <w:rFonts w:asciiTheme="minorHAnsi" w:hAnsiTheme="minorHAnsi" w:cstheme="minorHAnsi"/>
          <w:color w:val="auto"/>
          <w:sz w:val="28"/>
          <w:szCs w:val="28"/>
        </w:rPr>
        <w:t>i</w:t>
      </w:r>
      <w:proofErr w:type="spellEnd"/>
      <w:proofErr w:type="gramEnd"/>
      <w:r w:rsidR="006357AF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99194E">
        <w:rPr>
          <w:rFonts w:asciiTheme="minorHAnsi" w:hAnsiTheme="minorHAnsi" w:cstheme="minorHAnsi"/>
          <w:color w:val="auto"/>
          <w:sz w:val="28"/>
          <w:szCs w:val="28"/>
        </w:rPr>
        <w:t>27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357A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de Abril</w:t>
      </w:r>
      <w:r w:rsidR="006357AF">
        <w:rPr>
          <w:rFonts w:asciiTheme="minorHAnsi" w:hAnsiTheme="minorHAnsi" w:cstheme="minorHAnsi"/>
          <w:color w:val="auto"/>
          <w:sz w:val="28"/>
          <w:szCs w:val="28"/>
        </w:rPr>
        <w:t xml:space="preserve"> de 2020.</w:t>
      </w:r>
    </w:p>
    <w:p w14:paraId="4436FAB1" w14:textId="1587DBBA" w:rsidR="006357AF" w:rsidRDefault="0099194E" w:rsidP="006357A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4EE68" wp14:editId="18051E14">
            <wp:simplePos x="0" y="0"/>
            <wp:positionH relativeFrom="column">
              <wp:posOffset>1863090</wp:posOffset>
            </wp:positionH>
            <wp:positionV relativeFrom="paragraph">
              <wp:posOffset>135890</wp:posOffset>
            </wp:positionV>
            <wp:extent cx="1657350" cy="1019175"/>
            <wp:effectExtent l="0" t="0" r="0" b="9525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5161" r="7656" b="15946"/>
                    <a:stretch/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C36B7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D0BB8DC" w14:textId="77777777" w:rsidR="006357AF" w:rsidRDefault="006357AF" w:rsidP="0025452B">
      <w:pPr>
        <w:pStyle w:val="Default"/>
        <w:jc w:val="right"/>
        <w:rPr>
          <w:rFonts w:asciiTheme="minorHAnsi" w:hAnsiTheme="minorHAnsi" w:cstheme="minorHAnsi"/>
          <w:color w:val="auto"/>
          <w:sz w:val="28"/>
          <w:szCs w:val="28"/>
        </w:rPr>
      </w:pPr>
    </w:p>
    <w:p w14:paraId="45BFBA78" w14:textId="175F9EE3" w:rsidR="006357AF" w:rsidRDefault="0099194E" w:rsidP="0099194E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____</w:t>
      </w:r>
      <w:r w:rsidR="006357AF">
        <w:rPr>
          <w:rFonts w:asciiTheme="minorHAnsi" w:hAnsiTheme="minorHAnsi" w:cstheme="minorHAnsi"/>
          <w:color w:val="auto"/>
          <w:sz w:val="28"/>
          <w:szCs w:val="28"/>
        </w:rPr>
        <w:t>_______________________________________</w:t>
      </w:r>
      <w:r>
        <w:rPr>
          <w:rFonts w:asciiTheme="minorHAnsi" w:hAnsiTheme="minorHAnsi" w:cstheme="minorHAnsi"/>
          <w:color w:val="auto"/>
          <w:sz w:val="28"/>
          <w:szCs w:val="28"/>
        </w:rPr>
        <w:t>_____</w:t>
      </w:r>
      <w:r w:rsidR="006357AF">
        <w:rPr>
          <w:rFonts w:asciiTheme="minorHAnsi" w:hAnsiTheme="minorHAnsi" w:cstheme="minorHAnsi"/>
          <w:color w:val="auto"/>
          <w:sz w:val="28"/>
          <w:szCs w:val="28"/>
        </w:rPr>
        <w:t>___</w:t>
      </w:r>
    </w:p>
    <w:p w14:paraId="556B57F0" w14:textId="77777777" w:rsidR="0099194E" w:rsidRDefault="0099194E" w:rsidP="0099194E">
      <w:pPr>
        <w:spacing w:after="200" w:line="276" w:lineRule="auto"/>
        <w:jc w:val="center"/>
      </w:pPr>
      <w:r>
        <w:rPr>
          <w:rFonts w:ascii="Arial" w:hAnsi="Arial" w:cs="Arial"/>
        </w:rPr>
        <w:t>Lílian Guimarães do Nascimento Leal</w:t>
      </w:r>
      <w:r>
        <w:rPr>
          <w:rFonts w:ascii="Arial" w:hAnsi="Arial" w:cs="Arial"/>
        </w:rPr>
        <w:br/>
      </w:r>
      <w:r w:rsidRPr="0099194E">
        <w:rPr>
          <w:rFonts w:ascii="Arial" w:hAnsi="Arial" w:cs="Arial"/>
          <w:b/>
        </w:rPr>
        <w:t>Diretor de Unidade</w:t>
      </w:r>
    </w:p>
    <w:p w14:paraId="207ECB57" w14:textId="77777777" w:rsidR="006357AF" w:rsidRDefault="006357AF" w:rsidP="006357A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B4B9568" w14:textId="77777777" w:rsidR="006357AF" w:rsidRDefault="006357AF" w:rsidP="006357A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DAF9796" w14:textId="77777777" w:rsidR="006357AF" w:rsidRDefault="006357AF" w:rsidP="006357A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4574968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3A7F48C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D5D6990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3A796D2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F51EA80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49E2637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22CCD3E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BCAA561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8375C9F" w14:textId="77777777" w:rsidR="006357AF" w:rsidRDefault="006357AF" w:rsidP="006357AF">
      <w:pPr>
        <w:pStyle w:val="Default"/>
        <w:jc w:val="center"/>
        <w:rPr>
          <w:b/>
          <w:bCs/>
        </w:rPr>
      </w:pPr>
      <w:r>
        <w:rPr>
          <w:b/>
          <w:bCs/>
        </w:rPr>
        <w:t>Cronograma</w:t>
      </w:r>
    </w:p>
    <w:p w14:paraId="3EE90632" w14:textId="77777777" w:rsidR="006357AF" w:rsidRDefault="006357AF" w:rsidP="006357AF">
      <w:pPr>
        <w:pStyle w:val="Default"/>
        <w:jc w:val="both"/>
        <w:rPr>
          <w:b/>
          <w:bCs/>
        </w:rPr>
      </w:pPr>
    </w:p>
    <w:tbl>
      <w:tblPr>
        <w:tblStyle w:val="GridTable1Light"/>
        <w:tblW w:w="9918" w:type="dxa"/>
        <w:tblLook w:val="04A0" w:firstRow="1" w:lastRow="0" w:firstColumn="1" w:lastColumn="0" w:noHBand="0" w:noVBand="1"/>
      </w:tblPr>
      <w:tblGrid>
        <w:gridCol w:w="5807"/>
        <w:gridCol w:w="2055"/>
        <w:gridCol w:w="2056"/>
      </w:tblGrid>
      <w:tr w:rsidR="006357AF" w14:paraId="2873E718" w14:textId="77777777" w:rsidTr="00635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0C9F7C1E" w14:textId="77777777" w:rsidR="006357AF" w:rsidRDefault="006357AF">
            <w:pPr>
              <w:pStyle w:val="Default"/>
              <w:jc w:val="center"/>
            </w:pPr>
            <w:r>
              <w:t>Descrição</w:t>
            </w: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5D69371B" w14:textId="77777777" w:rsidR="006357AF" w:rsidRDefault="006357A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6357AF" w14:paraId="3C19E3FF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7546DC" w14:textId="77777777" w:rsidR="006357AF" w:rsidRDefault="006357AF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B2C0FCF" w14:textId="77777777" w:rsidR="006357AF" w:rsidRDefault="006357AF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262626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Divulgação da Proposta da </w:t>
            </w:r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 xml:space="preserve">Avaliação On-Line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 xml:space="preserve"> (AOL 6) - Atividade Contextualizada</w:t>
            </w:r>
          </w:p>
          <w:p w14:paraId="34674048" w14:textId="77777777" w:rsidR="006357AF" w:rsidRDefault="006357AF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19E574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48CCA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01/03/2020</w:t>
            </w:r>
          </w:p>
        </w:tc>
      </w:tr>
      <w:tr w:rsidR="006357AF" w14:paraId="6C81D54F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4C7378" w14:textId="77777777" w:rsidR="006357AF" w:rsidRDefault="006357AF">
            <w:pPr>
              <w:pStyle w:val="Default"/>
              <w:jc w:val="both"/>
              <w:rPr>
                <w:color w:val="000000" w:themeColor="text1"/>
              </w:rPr>
            </w:pPr>
          </w:p>
          <w:p w14:paraId="37F6A786" w14:textId="77777777" w:rsidR="006357AF" w:rsidRDefault="006357AF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</w:rPr>
              <w:t>Webconferência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 xml:space="preserve"> com o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head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 xml:space="preserve"> do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Overdrives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 xml:space="preserve">, Luiz </w:t>
            </w:r>
            <w:proofErr w:type="gramStart"/>
            <w:r>
              <w:rPr>
                <w:b w:val="0"/>
                <w:bCs w:val="0"/>
                <w:color w:val="000000" w:themeColor="text1"/>
              </w:rPr>
              <w:t>Gomes</w:t>
            </w:r>
            <w:proofErr w:type="gramEnd"/>
          </w:p>
          <w:p w14:paraId="0C858CDC" w14:textId="77777777" w:rsidR="006357AF" w:rsidRDefault="006357AF">
            <w:pPr>
              <w:pStyle w:val="Default"/>
              <w:jc w:val="both"/>
              <w:rPr>
                <w:b w:val="0"/>
                <w:bCs w:val="0"/>
              </w:rPr>
            </w:pPr>
          </w:p>
        </w:tc>
        <w:tc>
          <w:tcPr>
            <w:tcW w:w="20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798AD7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05FC8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06/04/2020</w:t>
            </w:r>
          </w:p>
          <w:p w14:paraId="0BF730EF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15:00</w:t>
            </w:r>
            <w:proofErr w:type="gramEnd"/>
            <w:r>
              <w:t>h</w:t>
            </w:r>
          </w:p>
          <w:p w14:paraId="251CF9EC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AC95F1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013C21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07/04/2020</w:t>
            </w:r>
          </w:p>
          <w:p w14:paraId="1D6CA850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t>10:00</w:t>
            </w:r>
            <w:proofErr w:type="gramEnd"/>
            <w:r>
              <w:t>h</w:t>
            </w:r>
          </w:p>
        </w:tc>
      </w:tr>
      <w:tr w:rsidR="006357AF" w14:paraId="2E8217C6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E12625" w14:textId="77777777" w:rsidR="006357AF" w:rsidRDefault="006357AF">
            <w:pPr>
              <w:pStyle w:val="Default"/>
              <w:jc w:val="both"/>
            </w:pPr>
          </w:p>
          <w:p w14:paraId="17812965" w14:textId="77777777" w:rsidR="006357AF" w:rsidRDefault="006357AF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262626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Data Limite para submissão da </w:t>
            </w:r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 xml:space="preserve">Avaliação On-Line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color w:val="262626"/>
                <w:kern w:val="36"/>
                <w:sz w:val="24"/>
                <w:szCs w:val="24"/>
                <w:lang w:eastAsia="pt-BR"/>
              </w:rPr>
              <w:t xml:space="preserve"> (AOL 6) - Atividade Contextualizada</w:t>
            </w:r>
          </w:p>
          <w:p w14:paraId="511DB3E6" w14:textId="77777777" w:rsidR="006357AF" w:rsidRDefault="006357AF">
            <w:pPr>
              <w:pStyle w:val="Default"/>
              <w:jc w:val="both"/>
              <w:rPr>
                <w:b w:val="0"/>
                <w:bCs w:val="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8B5ED6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C2213E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02/05/2020</w:t>
            </w:r>
          </w:p>
        </w:tc>
      </w:tr>
      <w:tr w:rsidR="006357AF" w14:paraId="5894C68E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D6CF03" w14:textId="77777777" w:rsidR="006357AF" w:rsidRDefault="006357AF">
            <w:pPr>
              <w:pStyle w:val="Default"/>
              <w:jc w:val="both"/>
            </w:pPr>
          </w:p>
          <w:p w14:paraId="7ED075E3" w14:textId="77777777" w:rsidR="006357AF" w:rsidRDefault="006357AF">
            <w:pPr>
              <w:pStyle w:val="Default"/>
              <w:jc w:val="both"/>
            </w:pPr>
            <w:r>
              <w:rPr>
                <w:b w:val="0"/>
                <w:bCs w:val="0"/>
              </w:rPr>
              <w:t xml:space="preserve">Divulgação do Boletim de Notas </w:t>
            </w:r>
          </w:p>
          <w:p w14:paraId="1E477077" w14:textId="77777777" w:rsidR="006357AF" w:rsidRDefault="006357AF">
            <w:pPr>
              <w:pStyle w:val="Default"/>
              <w:jc w:val="both"/>
              <w:rPr>
                <w:b w:val="0"/>
                <w:bCs w:val="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24765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69B015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02/05/2020 até 02/06/2020</w:t>
            </w:r>
          </w:p>
        </w:tc>
      </w:tr>
      <w:tr w:rsidR="006357AF" w14:paraId="5C0616A1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9226E0" w14:textId="77777777" w:rsidR="006357AF" w:rsidRDefault="006357AF">
            <w:pPr>
              <w:pStyle w:val="Default"/>
              <w:jc w:val="both"/>
            </w:pPr>
          </w:p>
          <w:p w14:paraId="27EA51CB" w14:textId="77777777" w:rsidR="006357AF" w:rsidRDefault="006357AF">
            <w:pPr>
              <w:pStyle w:val="Default"/>
              <w:jc w:val="both"/>
            </w:pPr>
            <w:r>
              <w:rPr>
                <w:b w:val="0"/>
                <w:bCs w:val="0"/>
              </w:rPr>
              <w:t>Divulgação dos 03 (três) melhores projetos pela Coordenação de Curso</w:t>
            </w:r>
          </w:p>
          <w:p w14:paraId="63509A3B" w14:textId="77777777" w:rsidR="006357AF" w:rsidRDefault="006357AF">
            <w:pPr>
              <w:pStyle w:val="Default"/>
              <w:jc w:val="both"/>
              <w:rPr>
                <w:b w:val="0"/>
                <w:bCs w:val="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39C032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F142F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Até 30/06/2020</w:t>
            </w:r>
          </w:p>
        </w:tc>
      </w:tr>
      <w:tr w:rsidR="006357AF" w14:paraId="16C251B1" w14:textId="77777777" w:rsidTr="0063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9F0A3C" w14:textId="77777777" w:rsidR="006357AF" w:rsidRDefault="006357AF">
            <w:pPr>
              <w:pStyle w:val="Default"/>
              <w:jc w:val="both"/>
            </w:pPr>
          </w:p>
          <w:p w14:paraId="20588148" w14:textId="77777777" w:rsidR="006357AF" w:rsidRDefault="006357AF">
            <w:pPr>
              <w:pStyle w:val="Default"/>
              <w:jc w:val="both"/>
            </w:pPr>
            <w:r>
              <w:rPr>
                <w:b w:val="0"/>
                <w:bCs w:val="0"/>
              </w:rPr>
              <w:t xml:space="preserve">Divulgação dos 15 (quinze) melhores projetos pela </w:t>
            </w:r>
            <w:proofErr w:type="spellStart"/>
            <w:r>
              <w:rPr>
                <w:b w:val="0"/>
                <w:bCs w:val="0"/>
              </w:rPr>
              <w:t>Overdivres</w:t>
            </w:r>
            <w:proofErr w:type="spellEnd"/>
          </w:p>
          <w:p w14:paraId="7E6466C4" w14:textId="77777777" w:rsidR="006357AF" w:rsidRDefault="006357AF">
            <w:pPr>
              <w:pStyle w:val="Default"/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C77592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F6525B" w14:textId="77777777" w:rsidR="006357AF" w:rsidRDefault="006357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Até 30/07/2020</w:t>
            </w:r>
          </w:p>
        </w:tc>
      </w:tr>
    </w:tbl>
    <w:p w14:paraId="37C4A49B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DEB95B8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1DB6B4B" w14:textId="77777777" w:rsidR="006357AF" w:rsidRDefault="006357AF" w:rsidP="006357A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1A6224F" w14:textId="1D7EFCE7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BB8F958" w14:textId="72426D1F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613B64" w14:textId="2230525B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D43D9C" w14:textId="134C4744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056BB04" w14:textId="4A5174F3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0068B8" w14:textId="54BE1789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B99C18E" w14:textId="74A335CE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4541C25" w14:textId="19C8781B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AB47448" w14:textId="37DDCB25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C70DE0" w14:textId="396C367F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773841A" w14:textId="759F8460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3A65A27" w14:textId="1FDD46A3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6EBA519" w14:textId="1929674F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46CF027" w14:textId="4245F9AF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1888F89" w14:textId="470DCA7F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1E3D3B" w14:textId="5E1FEB21" w:rsidR="00DD3B9D" w:rsidRDefault="00DD3B9D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98C4402" w14:textId="6519AD3B" w:rsidR="00DD3B9D" w:rsidRDefault="00DD3B9D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517AC97" w14:textId="1844F5DF" w:rsidR="00DD3B9D" w:rsidRDefault="00DD3B9D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993DC3" w14:textId="19E31BD6" w:rsidR="00DD3B9D" w:rsidRDefault="00DD3B9D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4C98903" w14:textId="529A1394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BEDE649" w14:textId="70A87055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42B4478" w14:textId="77777777" w:rsidR="00996D08" w:rsidRDefault="00996D08" w:rsidP="00210FD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C84BD39" w14:textId="10880B55" w:rsidR="00BB44E7" w:rsidRDefault="003F7CC9" w:rsidP="00996D08">
      <w:pPr>
        <w:pStyle w:val="Default"/>
        <w:jc w:val="center"/>
        <w:rPr>
          <w:b/>
          <w:bCs/>
        </w:rPr>
      </w:pPr>
      <w:r>
        <w:rPr>
          <w:b/>
          <w:bCs/>
        </w:rPr>
        <w:t>Anexo</w:t>
      </w:r>
    </w:p>
    <w:p w14:paraId="4E2786CF" w14:textId="5D6B7F40" w:rsidR="002F459E" w:rsidRPr="002F459E" w:rsidRDefault="002F459E" w:rsidP="002F459E">
      <w:pPr>
        <w:pStyle w:val="Default"/>
        <w:jc w:val="both"/>
        <w:rPr>
          <w:b/>
          <w:bCs/>
        </w:rPr>
      </w:pPr>
    </w:p>
    <w:p w14:paraId="66A8429D" w14:textId="7C969F63" w:rsidR="002F459E" w:rsidRPr="00881B92" w:rsidRDefault="002F459E" w:rsidP="002F459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pt-BR"/>
        </w:rPr>
      </w:pPr>
      <w:r w:rsidRPr="002F459E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pt-BR"/>
        </w:rPr>
        <w:t xml:space="preserve">Avaliação On-Line </w:t>
      </w:r>
      <w:proofErr w:type="gramStart"/>
      <w:r w:rsidRPr="002F459E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pt-BR"/>
        </w:rPr>
        <w:t>6</w:t>
      </w:r>
      <w:proofErr w:type="gramEnd"/>
      <w:r w:rsidRPr="002F459E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pt-BR"/>
        </w:rPr>
        <w:t xml:space="preserve"> (AOL 6) - Atividade Contextualizada</w:t>
      </w:r>
    </w:p>
    <w:p w14:paraId="1ECEF895" w14:textId="77777777" w:rsidR="002F459E" w:rsidRPr="00881B92" w:rsidRDefault="002F459E" w:rsidP="002F459E">
      <w:pPr>
        <w:pStyle w:val="Partesuperior-zdoformulrio"/>
        <w:jc w:val="both"/>
        <w:rPr>
          <w:b/>
          <w:bCs/>
          <w:vanish w:val="0"/>
          <w:sz w:val="24"/>
          <w:szCs w:val="24"/>
        </w:rPr>
      </w:pPr>
      <w:r w:rsidRPr="00881B92">
        <w:rPr>
          <w:b/>
          <w:bCs/>
          <w:sz w:val="24"/>
          <w:szCs w:val="24"/>
        </w:rPr>
        <w:t>Parte superior do formulário</w:t>
      </w:r>
    </w:p>
    <w:p w14:paraId="396D88C2" w14:textId="77777777" w:rsidR="002F459E" w:rsidRPr="002F459E" w:rsidRDefault="002F459E" w:rsidP="002F459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pt-BR"/>
        </w:rPr>
      </w:pPr>
    </w:p>
    <w:p w14:paraId="5E256886" w14:textId="77777777" w:rsidR="002F459E" w:rsidRPr="00881B92" w:rsidRDefault="002F459E" w:rsidP="002F459E">
      <w:pPr>
        <w:pStyle w:val="Ttulo2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881B92">
        <w:rPr>
          <w:rFonts w:ascii="Arial" w:hAnsi="Arial" w:cs="Arial"/>
          <w:b/>
          <w:bCs/>
          <w:color w:val="262626"/>
          <w:sz w:val="24"/>
          <w:szCs w:val="24"/>
        </w:rPr>
        <w:t>Conteúdo do exercício</w:t>
      </w:r>
    </w:p>
    <w:p w14:paraId="7AE5513D" w14:textId="1F5112D5" w:rsidR="002F459E" w:rsidRPr="002F459E" w:rsidRDefault="002F459E" w:rsidP="002F459E">
      <w:pPr>
        <w:pStyle w:val="Partesuperior-zdoformulrio"/>
        <w:jc w:val="both"/>
        <w:rPr>
          <w:vanish w:val="0"/>
          <w:sz w:val="24"/>
          <w:szCs w:val="24"/>
        </w:rPr>
      </w:pPr>
      <w:r w:rsidRPr="002F459E">
        <w:rPr>
          <w:sz w:val="24"/>
          <w:szCs w:val="24"/>
        </w:rPr>
        <w:t>Parte superior do formulário</w:t>
      </w:r>
    </w:p>
    <w:p w14:paraId="044C4242" w14:textId="77777777" w:rsidR="002F459E" w:rsidRPr="002F459E" w:rsidRDefault="002F459E" w:rsidP="002F45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A6A836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>Olá,</w:t>
      </w:r>
    </w:p>
    <w:p w14:paraId="7340C69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170F481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 xml:space="preserve">Chegamos à Avaliação On-Line </w:t>
      </w:r>
      <w:proofErr w:type="gramStart"/>
      <w:r w:rsidRPr="002F459E">
        <w:rPr>
          <w:rFonts w:ascii="Arial" w:hAnsi="Arial" w:cs="Arial"/>
          <w:color w:val="262626"/>
        </w:rPr>
        <w:t>6</w:t>
      </w:r>
      <w:proofErr w:type="gramEnd"/>
      <w:r w:rsidRPr="002F459E">
        <w:rPr>
          <w:rFonts w:ascii="Arial" w:hAnsi="Arial" w:cs="Arial"/>
          <w:color w:val="262626"/>
        </w:rPr>
        <w:t>, denominada Atividade Contextualizada!</w:t>
      </w:r>
    </w:p>
    <w:p w14:paraId="404DDE98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06613C3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>Espero que você aproveite cada informação disponibilizada em nosso material didático e não esqueça de que a Tutoria também pode auxiliar você na avaliação. Caso tenha dúvida, procure-a no Fale com o Tutor!</w:t>
      </w:r>
    </w:p>
    <w:p w14:paraId="5B4F0ED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02FA708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>Lembre-se: sua opinião precisa ser baseada e justificada, respaldando cientificamente seu conhecimento e pensamento, pois não serão aceitas cópias de trechos e/ou postagens sem as devidas referências.</w:t>
      </w:r>
    </w:p>
    <w:p w14:paraId="5CBAE97E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099C5E7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>Então, vamos lá?</w:t>
      </w:r>
    </w:p>
    <w:p w14:paraId="4EDFF37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008BCA9E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>Nesta disciplina tivemos o prazer de conhecer algumas dicas importantes para empreender.</w:t>
      </w:r>
    </w:p>
    <w:p w14:paraId="0DE8AD3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324A226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 xml:space="preserve">Dr. </w:t>
      </w:r>
      <w:proofErr w:type="spellStart"/>
      <w:r w:rsidRPr="002F459E">
        <w:rPr>
          <w:rFonts w:ascii="Arial" w:hAnsi="Arial" w:cs="Arial"/>
          <w:color w:val="262626"/>
        </w:rPr>
        <w:t>Janguie</w:t>
      </w:r>
      <w:proofErr w:type="spellEnd"/>
      <w:r w:rsidRPr="002F459E">
        <w:rPr>
          <w:rFonts w:ascii="Arial" w:hAnsi="Arial" w:cs="Arial"/>
          <w:color w:val="262626"/>
        </w:rPr>
        <w:t xml:space="preserve"> Diniz nos enriqueceu com informações importantes sobre comportamentos, caminhos, cuidados e dicas para nos tornarmos um empreendedor de sucesso. No decorrer dos estudos, provavelmente, algumas ideias surgiram enquanto você lia os textos ou olhava os vídeos. Alguns de vocês já deram o primeiro passo e já montaram sua </w:t>
      </w:r>
      <w:proofErr w:type="spellStart"/>
      <w:proofErr w:type="gramStart"/>
      <w:r w:rsidRPr="002F459E">
        <w:rPr>
          <w:rFonts w:ascii="Arial" w:hAnsi="Arial" w:cs="Arial"/>
          <w:color w:val="262626"/>
        </w:rPr>
        <w:t>StartUp</w:t>
      </w:r>
      <w:proofErr w:type="spellEnd"/>
      <w:proofErr w:type="gramEnd"/>
      <w:r w:rsidRPr="002F459E">
        <w:rPr>
          <w:rFonts w:ascii="Arial" w:hAnsi="Arial" w:cs="Arial"/>
          <w:color w:val="262626"/>
        </w:rPr>
        <w:t>.</w:t>
      </w:r>
    </w:p>
    <w:p w14:paraId="61176FD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5B2ABB8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 xml:space="preserve">E se pudéssemos te ajudar a tirar a sua ideia do papel, com a criação de </w:t>
      </w:r>
      <w:proofErr w:type="gramStart"/>
      <w:r w:rsidRPr="002F459E">
        <w:rPr>
          <w:rFonts w:ascii="Arial" w:hAnsi="Arial" w:cs="Arial"/>
          <w:color w:val="262626"/>
        </w:rPr>
        <w:t>uma Startup</w:t>
      </w:r>
      <w:proofErr w:type="gramEnd"/>
      <w:r w:rsidRPr="002F459E">
        <w:rPr>
          <w:rFonts w:ascii="Arial" w:hAnsi="Arial" w:cs="Arial"/>
          <w:color w:val="262626"/>
        </w:rPr>
        <w:t>?</w:t>
      </w:r>
    </w:p>
    <w:p w14:paraId="1168E431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</w:p>
    <w:p w14:paraId="0006DD7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  <w:color w:val="262626"/>
        </w:rPr>
      </w:pPr>
      <w:r w:rsidRPr="002F459E">
        <w:rPr>
          <w:rFonts w:ascii="Arial" w:hAnsi="Arial" w:cs="Arial"/>
          <w:color w:val="262626"/>
        </w:rPr>
        <w:t xml:space="preserve">Que tal receber ajuda para alavancar a sua ideia ou transformar a </w:t>
      </w:r>
      <w:proofErr w:type="gramStart"/>
      <w:r w:rsidRPr="002F459E">
        <w:rPr>
          <w:rFonts w:ascii="Arial" w:hAnsi="Arial" w:cs="Arial"/>
          <w:color w:val="262626"/>
        </w:rPr>
        <w:t>sua startup</w:t>
      </w:r>
      <w:proofErr w:type="gramEnd"/>
      <w:r w:rsidRPr="002F459E">
        <w:rPr>
          <w:rFonts w:ascii="Arial" w:hAnsi="Arial" w:cs="Arial"/>
          <w:color w:val="262626"/>
        </w:rPr>
        <w:t xml:space="preserve"> num “unicórnio”?!</w:t>
      </w:r>
    </w:p>
    <w:p w14:paraId="23D7467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O objetivo desta atividade contextualizada vai além da “nota” para aprovação na disciplina. Nosso objetivo é identificar boas ideias e ajudar na aceleração de seu negócio, com o apoio do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>.</w:t>
      </w:r>
    </w:p>
    <w:p w14:paraId="14B6FBE1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4AE9A680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Leia com atenção a contextualização a seguir, e ao final entenda como entregar a sua atividade para a atribuição da nota e, quem sabe, podes ser um dos selecionados para participar da “Chamada de aceleração do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>”.</w:t>
      </w:r>
    </w:p>
    <w:p w14:paraId="00A56C7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53E1320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lastRenderedPageBreak/>
        <w:t xml:space="preserve">Sobre </w:t>
      </w:r>
      <w:proofErr w:type="gramStart"/>
      <w:r w:rsidRPr="002F459E">
        <w:rPr>
          <w:rFonts w:ascii="Arial" w:hAnsi="Arial" w:cs="Arial"/>
        </w:rPr>
        <w:t>as Startups</w:t>
      </w:r>
      <w:proofErr w:type="gramEnd"/>
      <w:r w:rsidRPr="002F459E">
        <w:rPr>
          <w:rFonts w:ascii="Arial" w:hAnsi="Arial" w:cs="Arial"/>
        </w:rPr>
        <w:t>:</w:t>
      </w:r>
    </w:p>
    <w:p w14:paraId="197097E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F815A9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Você sabia que em quatro anos, de 2015 até 2019, o número de startups no país mais que triplicou, passando de 4.151 para 12.727, um salto de 207%. Desse total, apenas nove são "unicórnios" (empresas avaliadas em mais de US$ 1 bilhão). As "unicórnios" brasileiras são </w:t>
      </w:r>
      <w:proofErr w:type="spellStart"/>
      <w:proofErr w:type="gramStart"/>
      <w:r w:rsidRPr="002F459E">
        <w:rPr>
          <w:rFonts w:ascii="Arial" w:hAnsi="Arial" w:cs="Arial"/>
        </w:rPr>
        <w:t>PagSeguro</w:t>
      </w:r>
      <w:proofErr w:type="spellEnd"/>
      <w:proofErr w:type="gramEnd"/>
      <w:r w:rsidRPr="002F459E">
        <w:rPr>
          <w:rFonts w:ascii="Arial" w:hAnsi="Arial" w:cs="Arial"/>
        </w:rPr>
        <w:t xml:space="preserve">, </w:t>
      </w:r>
      <w:proofErr w:type="spellStart"/>
      <w:r w:rsidRPr="002F459E">
        <w:rPr>
          <w:rFonts w:ascii="Arial" w:hAnsi="Arial" w:cs="Arial"/>
        </w:rPr>
        <w:t>Nubank</w:t>
      </w:r>
      <w:proofErr w:type="spellEnd"/>
      <w:r w:rsidRPr="002F459E">
        <w:rPr>
          <w:rFonts w:ascii="Arial" w:hAnsi="Arial" w:cs="Arial"/>
        </w:rPr>
        <w:t xml:space="preserve">, 99, Stone Pagamentos, </w:t>
      </w:r>
      <w:proofErr w:type="spellStart"/>
      <w:r w:rsidRPr="002F459E">
        <w:rPr>
          <w:rFonts w:ascii="Arial" w:hAnsi="Arial" w:cs="Arial"/>
        </w:rPr>
        <w:t>iFood</w:t>
      </w:r>
      <w:proofErr w:type="spellEnd"/>
      <w:r w:rsidRPr="002F459E">
        <w:rPr>
          <w:rFonts w:ascii="Arial" w:hAnsi="Arial" w:cs="Arial"/>
        </w:rPr>
        <w:t>/</w:t>
      </w:r>
      <w:proofErr w:type="spellStart"/>
      <w:r w:rsidRPr="002F459E">
        <w:rPr>
          <w:rFonts w:ascii="Arial" w:hAnsi="Arial" w:cs="Arial"/>
        </w:rPr>
        <w:t>Movile</w:t>
      </w:r>
      <w:proofErr w:type="spellEnd"/>
      <w:r w:rsidRPr="002F459E">
        <w:rPr>
          <w:rFonts w:ascii="Arial" w:hAnsi="Arial" w:cs="Arial"/>
        </w:rPr>
        <w:t xml:space="preserve">, </w:t>
      </w:r>
      <w:proofErr w:type="spellStart"/>
      <w:r w:rsidRPr="002F459E">
        <w:rPr>
          <w:rFonts w:ascii="Arial" w:hAnsi="Arial" w:cs="Arial"/>
        </w:rPr>
        <w:t>Loggi</w:t>
      </w:r>
      <w:proofErr w:type="spellEnd"/>
      <w:r w:rsidRPr="002F459E">
        <w:rPr>
          <w:rFonts w:ascii="Arial" w:hAnsi="Arial" w:cs="Arial"/>
        </w:rPr>
        <w:t xml:space="preserve">, </w:t>
      </w:r>
      <w:proofErr w:type="spellStart"/>
      <w:r w:rsidRPr="002F459E">
        <w:rPr>
          <w:rFonts w:ascii="Arial" w:hAnsi="Arial" w:cs="Arial"/>
        </w:rPr>
        <w:t>Gympass</w:t>
      </w:r>
      <w:proofErr w:type="spellEnd"/>
      <w:r w:rsidRPr="002F459E">
        <w:rPr>
          <w:rFonts w:ascii="Arial" w:hAnsi="Arial" w:cs="Arial"/>
        </w:rPr>
        <w:t xml:space="preserve">, </w:t>
      </w:r>
      <w:proofErr w:type="spellStart"/>
      <w:r w:rsidRPr="002F459E">
        <w:rPr>
          <w:rFonts w:ascii="Arial" w:hAnsi="Arial" w:cs="Arial"/>
        </w:rPr>
        <w:t>QuintoAndar</w:t>
      </w:r>
      <w:proofErr w:type="spellEnd"/>
      <w:r w:rsidRPr="002F459E">
        <w:rPr>
          <w:rFonts w:ascii="Arial" w:hAnsi="Arial" w:cs="Arial"/>
        </w:rPr>
        <w:t xml:space="preserve"> e Arco Educação. Os dados, de setembro deste ano, são da Associação Brasileira de Startups (</w:t>
      </w:r>
      <w:proofErr w:type="spellStart"/>
      <w:r w:rsidRPr="002F459E">
        <w:rPr>
          <w:rFonts w:ascii="Arial" w:hAnsi="Arial" w:cs="Arial"/>
        </w:rPr>
        <w:t>Abstartups</w:t>
      </w:r>
      <w:proofErr w:type="spellEnd"/>
      <w:r w:rsidRPr="002F459E">
        <w:rPr>
          <w:rFonts w:ascii="Arial" w:hAnsi="Arial" w:cs="Arial"/>
        </w:rPr>
        <w:t>)</w:t>
      </w:r>
      <w:proofErr w:type="gramStart"/>
      <w:r w:rsidRPr="002F459E">
        <w:rPr>
          <w:rFonts w:ascii="Arial" w:hAnsi="Arial" w:cs="Arial"/>
        </w:rPr>
        <w:t>....</w:t>
      </w:r>
      <w:proofErr w:type="gramEnd"/>
      <w:r w:rsidRPr="002F459E">
        <w:rPr>
          <w:rFonts w:ascii="Arial" w:hAnsi="Arial" w:cs="Arial"/>
        </w:rPr>
        <w:t xml:space="preserve"> – Veja mais em </w:t>
      </w:r>
      <w:proofErr w:type="gramStart"/>
      <w:r w:rsidRPr="002F459E">
        <w:rPr>
          <w:rFonts w:ascii="Arial" w:hAnsi="Arial" w:cs="Arial"/>
        </w:rPr>
        <w:t>https</w:t>
      </w:r>
      <w:proofErr w:type="gramEnd"/>
      <w:r w:rsidRPr="002F459E">
        <w:rPr>
          <w:rFonts w:ascii="Arial" w:hAnsi="Arial" w:cs="Arial"/>
        </w:rPr>
        <w:t>://economia.uol.com.br/empreendedorismo/noticias/redacao/2019/10/08/crescimento-numero-startups-pais-unicornios.htm?</w:t>
      </w:r>
      <w:proofErr w:type="gramStart"/>
      <w:r w:rsidRPr="002F459E">
        <w:rPr>
          <w:rFonts w:ascii="Arial" w:hAnsi="Arial" w:cs="Arial"/>
        </w:rPr>
        <w:t>cmpid</w:t>
      </w:r>
      <w:proofErr w:type="gramEnd"/>
      <w:r w:rsidRPr="002F459E">
        <w:rPr>
          <w:rFonts w:ascii="Arial" w:hAnsi="Arial" w:cs="Arial"/>
        </w:rPr>
        <w:t>=copiaecola</w:t>
      </w:r>
    </w:p>
    <w:p w14:paraId="707CC6C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DE32A3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Antes de explicarmos como isto pode ser possível, é importante entendermos os caminhos do mercado. Atualmente os setores com maior número de startups são:</w:t>
      </w:r>
    </w:p>
    <w:p w14:paraId="0ED7837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CDBD721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8D8F7D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•  Educação: 748</w:t>
      </w:r>
    </w:p>
    <w:p w14:paraId="56A8A77B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F2DF240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•  Finanças: 492</w:t>
      </w:r>
    </w:p>
    <w:p w14:paraId="40B34F8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39FFA6F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•  Internet: 446</w:t>
      </w:r>
    </w:p>
    <w:p w14:paraId="1FB459C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4E4BBD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•  Saúde e bem-estar: 406</w:t>
      </w:r>
    </w:p>
    <w:p w14:paraId="36065EA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2D69EDB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•  Agronegócio: 316</w:t>
      </w:r>
    </w:p>
    <w:p w14:paraId="53D105B4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4D4B923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3FCF390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Luiz Gomes, Diretor do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>, comenta que:</w:t>
      </w:r>
    </w:p>
    <w:p w14:paraId="0BCB75B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76EF154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proofErr w:type="gramStart"/>
      <w:r w:rsidRPr="002F459E">
        <w:rPr>
          <w:rFonts w:ascii="Arial" w:hAnsi="Arial" w:cs="Arial"/>
        </w:rPr>
        <w:t>"...</w:t>
      </w:r>
      <w:proofErr w:type="gramEnd"/>
      <w:r w:rsidRPr="002F459E">
        <w:rPr>
          <w:rFonts w:ascii="Arial" w:hAnsi="Arial" w:cs="Arial"/>
        </w:rPr>
        <w:t xml:space="preserve">o programa de aceleração do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 xml:space="preserve"> é conhecido pela postura de apoio ao desenvolvimento das startups selecionadas. Nos colocamos lado a lado com as(os) empreendedoras(es) de modo que tenham segurança para arriscar mais e, por consequência, alcançar resultados relevantes.</w:t>
      </w:r>
    </w:p>
    <w:p w14:paraId="162CD7D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51603E8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Além do nosso apoio contínuo, entendemos que esse é o período ideal para acumular conhecimento nas mais diversas áreas do negócio, por isso criamos uma rede nacional com 20 </w:t>
      </w:r>
      <w:proofErr w:type="gramStart"/>
      <w:r w:rsidRPr="002F459E">
        <w:rPr>
          <w:rFonts w:ascii="Arial" w:hAnsi="Arial" w:cs="Arial"/>
        </w:rPr>
        <w:t>mentoras(</w:t>
      </w:r>
      <w:proofErr w:type="gramEnd"/>
      <w:r w:rsidRPr="002F459E">
        <w:rPr>
          <w:rFonts w:ascii="Arial" w:hAnsi="Arial" w:cs="Arial"/>
        </w:rPr>
        <w:t>es) com muita experiência em suas respectivas áreas.</w:t>
      </w:r>
    </w:p>
    <w:p w14:paraId="744B6D1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CA550C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proofErr w:type="gramStart"/>
      <w:r w:rsidRPr="002F459E">
        <w:rPr>
          <w:rFonts w:ascii="Arial" w:hAnsi="Arial" w:cs="Arial"/>
        </w:rPr>
        <w:t>Elas(</w:t>
      </w:r>
      <w:proofErr w:type="gramEnd"/>
      <w:r w:rsidRPr="002F459E">
        <w:rPr>
          <w:rFonts w:ascii="Arial" w:hAnsi="Arial" w:cs="Arial"/>
        </w:rPr>
        <w:t xml:space="preserve">es) se colocam à disposição dos times para trocar conhecimento, compartilhar boas práticas e discutir estratégias. São 20 áreas que cobrem todas as demandas </w:t>
      </w:r>
      <w:proofErr w:type="gramStart"/>
      <w:r w:rsidRPr="002F459E">
        <w:rPr>
          <w:rFonts w:ascii="Arial" w:hAnsi="Arial" w:cs="Arial"/>
        </w:rPr>
        <w:t>das startups</w:t>
      </w:r>
      <w:proofErr w:type="gramEnd"/>
      <w:r w:rsidRPr="002F459E">
        <w:rPr>
          <w:rFonts w:ascii="Arial" w:hAnsi="Arial" w:cs="Arial"/>
        </w:rPr>
        <w:t xml:space="preserve"> ao longo da imersão conosco.</w:t>
      </w:r>
    </w:p>
    <w:p w14:paraId="3D194733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DCD45F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Tenho muito orgulho de ter pessoas como </w:t>
      </w:r>
      <w:proofErr w:type="spellStart"/>
      <w:r w:rsidRPr="002F459E">
        <w:rPr>
          <w:rFonts w:ascii="Arial" w:hAnsi="Arial" w:cs="Arial"/>
        </w:rPr>
        <w:t>Thatiana</w:t>
      </w:r>
      <w:proofErr w:type="spellEnd"/>
      <w:r w:rsidRPr="002F459E">
        <w:rPr>
          <w:rFonts w:ascii="Arial" w:hAnsi="Arial" w:cs="Arial"/>
        </w:rPr>
        <w:t xml:space="preserve"> Nogueira (Mello Pimentel), Isadora Martins (</w:t>
      </w:r>
      <w:proofErr w:type="gramStart"/>
      <w:r w:rsidRPr="002F459E">
        <w:rPr>
          <w:rFonts w:ascii="Arial" w:hAnsi="Arial" w:cs="Arial"/>
        </w:rPr>
        <w:t>Pagar.</w:t>
      </w:r>
      <w:proofErr w:type="gramEnd"/>
      <w:r w:rsidRPr="002F459E">
        <w:rPr>
          <w:rFonts w:ascii="Arial" w:hAnsi="Arial" w:cs="Arial"/>
        </w:rPr>
        <w:t>me), Tiago Moura (</w:t>
      </w:r>
      <w:proofErr w:type="spellStart"/>
      <w:r w:rsidRPr="002F459E">
        <w:rPr>
          <w:rFonts w:ascii="Arial" w:hAnsi="Arial" w:cs="Arial"/>
        </w:rPr>
        <w:t>ex-Uber</w:t>
      </w:r>
      <w:proofErr w:type="spellEnd"/>
      <w:r w:rsidRPr="002F459E">
        <w:rPr>
          <w:rFonts w:ascii="Arial" w:hAnsi="Arial" w:cs="Arial"/>
        </w:rPr>
        <w:t xml:space="preserve"> e </w:t>
      </w:r>
      <w:proofErr w:type="spellStart"/>
      <w:r w:rsidRPr="002F459E">
        <w:rPr>
          <w:rFonts w:ascii="Arial" w:hAnsi="Arial" w:cs="Arial"/>
        </w:rPr>
        <w:t>Doctoralia</w:t>
      </w:r>
      <w:proofErr w:type="spellEnd"/>
      <w:r w:rsidRPr="002F459E">
        <w:rPr>
          <w:rFonts w:ascii="Arial" w:hAnsi="Arial" w:cs="Arial"/>
        </w:rPr>
        <w:t>), Germana Arruda (Ser Educacional), Yves Nogueira (Anjos do Brasil), Julia Amado (Accenture) e tantas(os) outras(os) profissionais e pessoas incríveis conosco!</w:t>
      </w:r>
    </w:p>
    <w:p w14:paraId="170312A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BEEF09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lastRenderedPageBreak/>
        <w:t xml:space="preserve">Esta será sua atividade contextualizada: Simular a inscrição para a “Chamada de aceleração do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 xml:space="preserve">”, respondendo às perguntas abaixo, utilizando um editor de texto, com as perguntas e respostas, que são as principais e mais relevantes, para o preenchimento do formulário de inscrição da chamada de aceleração. Então, se você conhece ou possui </w:t>
      </w:r>
      <w:proofErr w:type="gramStart"/>
      <w:r w:rsidRPr="002F459E">
        <w:rPr>
          <w:rFonts w:ascii="Arial" w:hAnsi="Arial" w:cs="Arial"/>
        </w:rPr>
        <w:t>uma startup</w:t>
      </w:r>
      <w:proofErr w:type="gramEnd"/>
      <w:r w:rsidRPr="002F459E">
        <w:rPr>
          <w:rFonts w:ascii="Arial" w:hAnsi="Arial" w:cs="Arial"/>
        </w:rPr>
        <w:t xml:space="preserve"> em início de tração, atuando em mercados que têm consumido novas tecnologias, com modelagens de negócio que façam sentido e que estejam operando de qualquer região do país, o </w:t>
      </w:r>
      <w:proofErr w:type="spellStart"/>
      <w:r w:rsidRPr="002F459E">
        <w:rPr>
          <w:rFonts w:ascii="Arial" w:hAnsi="Arial" w:cs="Arial"/>
        </w:rPr>
        <w:t>Overdrives</w:t>
      </w:r>
      <w:proofErr w:type="spellEnd"/>
      <w:r w:rsidRPr="002F459E">
        <w:rPr>
          <w:rFonts w:ascii="Arial" w:hAnsi="Arial" w:cs="Arial"/>
        </w:rPr>
        <w:t xml:space="preserve"> pode ser seu próximo passo!</w:t>
      </w:r>
    </w:p>
    <w:p w14:paraId="48910150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DEC2AE8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Fique </w:t>
      </w:r>
      <w:proofErr w:type="gramStart"/>
      <w:r w:rsidRPr="002F459E">
        <w:rPr>
          <w:rFonts w:ascii="Arial" w:hAnsi="Arial" w:cs="Arial"/>
        </w:rPr>
        <w:t>atento</w:t>
      </w:r>
      <w:proofErr w:type="gramEnd"/>
      <w:r w:rsidRPr="002F459E">
        <w:rPr>
          <w:rFonts w:ascii="Arial" w:hAnsi="Arial" w:cs="Arial"/>
        </w:rPr>
        <w:t xml:space="preserve"> a chamada de aceleração no site: www.overdrives.com.br</w:t>
      </w:r>
    </w:p>
    <w:p w14:paraId="6837061B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21F23584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RESPONDA:</w:t>
      </w:r>
    </w:p>
    <w:p w14:paraId="63FBDE8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50947EC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073424">
        <w:rPr>
          <w:rFonts w:ascii="Arial" w:hAnsi="Arial" w:cs="Arial"/>
          <w:b/>
          <w:bCs/>
        </w:rPr>
        <w:t>DEFINIÇÃO DO PROBLEMA -</w:t>
      </w:r>
      <w:r w:rsidRPr="002F459E">
        <w:rPr>
          <w:rFonts w:ascii="Arial" w:hAnsi="Arial" w:cs="Arial"/>
        </w:rPr>
        <w:t xml:space="preserve"> Ter uma visão clara sobre o problema a ser resolvido por uma solução nova é o primeiro passo no empreendedorismo, por isso é importante identificar a cadeia de causas e efeitos do contexto problemático e, com isso, desenvolva sobre:</w:t>
      </w:r>
    </w:p>
    <w:p w14:paraId="6BD0E97E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489A660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1.  Por que o problema existe?</w:t>
      </w:r>
    </w:p>
    <w:p w14:paraId="66482F78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A51F923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2.  Quem sofre com tal problema?</w:t>
      </w:r>
    </w:p>
    <w:p w14:paraId="35CFBF28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DE53CB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3.  Quando esse problema se faz presente?</w:t>
      </w:r>
    </w:p>
    <w:p w14:paraId="5E573ADB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5379BF7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073424">
        <w:rPr>
          <w:rFonts w:ascii="Arial" w:hAnsi="Arial" w:cs="Arial"/>
          <w:b/>
          <w:bCs/>
        </w:rPr>
        <w:t>ANÁLISE DO MERCADO -</w:t>
      </w:r>
      <w:r w:rsidRPr="002F459E">
        <w:rPr>
          <w:rFonts w:ascii="Arial" w:hAnsi="Arial" w:cs="Arial"/>
        </w:rPr>
        <w:t xml:space="preserve"> Entender bem do mercado que está entrando é fundamental para projetar um crescimento acelerado, comente sobre:</w:t>
      </w:r>
    </w:p>
    <w:p w14:paraId="00B4401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E0C24E7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1. Qual o tamanho do mercado?</w:t>
      </w:r>
    </w:p>
    <w:p w14:paraId="52F06445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B4392C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2. Qual o tamanho do mercado possível de atingir nos primeiros </w:t>
      </w:r>
      <w:proofErr w:type="gramStart"/>
      <w:r w:rsidRPr="002F459E">
        <w:rPr>
          <w:rFonts w:ascii="Arial" w:hAnsi="Arial" w:cs="Arial"/>
        </w:rPr>
        <w:t>6</w:t>
      </w:r>
      <w:proofErr w:type="gramEnd"/>
      <w:r w:rsidRPr="002F459E">
        <w:rPr>
          <w:rFonts w:ascii="Arial" w:hAnsi="Arial" w:cs="Arial"/>
        </w:rPr>
        <w:t xml:space="preserve"> meses de operação?</w:t>
      </w:r>
    </w:p>
    <w:p w14:paraId="1A63C201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01659D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3. Existem cases de mercado concorrendo com sua ideia? Quais?</w:t>
      </w:r>
    </w:p>
    <w:p w14:paraId="7481266E" w14:textId="77777777" w:rsidR="002F459E" w:rsidRPr="00073424" w:rsidRDefault="002F459E" w:rsidP="002F459E">
      <w:pPr>
        <w:pStyle w:val="NormalWeb"/>
        <w:jc w:val="both"/>
        <w:rPr>
          <w:rFonts w:ascii="Arial" w:hAnsi="Arial" w:cs="Arial"/>
          <w:b/>
          <w:bCs/>
        </w:rPr>
      </w:pPr>
    </w:p>
    <w:p w14:paraId="19AC32F1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073424">
        <w:rPr>
          <w:rFonts w:ascii="Arial" w:hAnsi="Arial" w:cs="Arial"/>
          <w:b/>
          <w:bCs/>
        </w:rPr>
        <w:t>MODELO DE NEGÓCIO -</w:t>
      </w:r>
      <w:r w:rsidRPr="002F459E">
        <w:rPr>
          <w:rFonts w:ascii="Arial" w:hAnsi="Arial" w:cs="Arial"/>
        </w:rPr>
        <w:t xml:space="preserve"> O modelo de negócio é a forma de dar visibilidade às estratégias que manterão os negócios de pé, comente sobre:</w:t>
      </w:r>
    </w:p>
    <w:p w14:paraId="7E2AF4BB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50FB9814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1.  Qual a proposição de valor entregue ao mercado?</w:t>
      </w:r>
    </w:p>
    <w:p w14:paraId="5F0611B4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6E20973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2.  Qual o principal segmento de clientes atingido com o negócio?</w:t>
      </w:r>
    </w:p>
    <w:p w14:paraId="28913933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64C2AB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3.  Qual a estratégia pensada para gerar de receita?</w:t>
      </w:r>
    </w:p>
    <w:p w14:paraId="1310DDB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915B64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4.  Quais os canais para alcançar o mercado alvo?</w:t>
      </w:r>
    </w:p>
    <w:p w14:paraId="20FDA51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3DB4510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073424">
        <w:rPr>
          <w:rFonts w:ascii="Arial" w:hAnsi="Arial" w:cs="Arial"/>
          <w:b/>
          <w:bCs/>
        </w:rPr>
        <w:t>FUNCIONAMENTO DA SOLUÇÃO</w:t>
      </w:r>
      <w:r w:rsidRPr="002F459E">
        <w:rPr>
          <w:rFonts w:ascii="Arial" w:hAnsi="Arial" w:cs="Arial"/>
        </w:rPr>
        <w:t xml:space="preserve"> - O produto e/ou serviço é o que </w:t>
      </w:r>
      <w:proofErr w:type="spellStart"/>
      <w:r w:rsidRPr="002F459E">
        <w:rPr>
          <w:rFonts w:ascii="Arial" w:hAnsi="Arial" w:cs="Arial"/>
        </w:rPr>
        <w:t>tangibiliza</w:t>
      </w:r>
      <w:proofErr w:type="spellEnd"/>
      <w:r w:rsidRPr="002F459E">
        <w:rPr>
          <w:rFonts w:ascii="Arial" w:hAnsi="Arial" w:cs="Arial"/>
        </w:rPr>
        <w:t xml:space="preserve"> o negócio, por isso precisamos entender bem como se dá o funcionamento, comente sobre:</w:t>
      </w:r>
    </w:p>
    <w:p w14:paraId="49947CC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60841AA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lastRenderedPageBreak/>
        <w:t>1. O que é a solução e quais as principais funcionalidades entregues?</w:t>
      </w:r>
    </w:p>
    <w:p w14:paraId="46FFB7F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5B4127C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2. Como, de fato, ela resolve o problema, como o valor é percebido pelo mercado?</w:t>
      </w:r>
    </w:p>
    <w:p w14:paraId="6DA05EE6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3C659AAF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3. Quais os diferenciais competitivos da sua solução frente à concorrência?</w:t>
      </w:r>
    </w:p>
    <w:p w14:paraId="20EC129A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B926E6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073424">
        <w:rPr>
          <w:rFonts w:ascii="Arial" w:hAnsi="Arial" w:cs="Arial"/>
          <w:b/>
          <w:bCs/>
        </w:rPr>
        <w:t>PROJEÇÃO DE DESENVOLVIMENTO -</w:t>
      </w:r>
      <w:r w:rsidRPr="002F459E">
        <w:rPr>
          <w:rFonts w:ascii="Arial" w:hAnsi="Arial" w:cs="Arial"/>
        </w:rPr>
        <w:t xml:space="preserve"> Negócios precisam ser desenvolvidos com alguma visão de futuro que sustente as estratégias executadas no presente, por isso:</w:t>
      </w:r>
    </w:p>
    <w:p w14:paraId="5BA2DBDB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11D94A5C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 xml:space="preserve">1. Qual a meta de crescimento para o negócio nos próximos </w:t>
      </w:r>
      <w:proofErr w:type="gramStart"/>
      <w:r w:rsidRPr="002F459E">
        <w:rPr>
          <w:rFonts w:ascii="Arial" w:hAnsi="Arial" w:cs="Arial"/>
        </w:rPr>
        <w:t>6</w:t>
      </w:r>
      <w:proofErr w:type="gramEnd"/>
      <w:r w:rsidRPr="002F459E">
        <w:rPr>
          <w:rFonts w:ascii="Arial" w:hAnsi="Arial" w:cs="Arial"/>
        </w:rPr>
        <w:t xml:space="preserve"> meses?</w:t>
      </w:r>
    </w:p>
    <w:p w14:paraId="5806712E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0A30CFA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2. Quais os principais desafios para atingir esse resultado?</w:t>
      </w:r>
    </w:p>
    <w:p w14:paraId="0D9BCAC9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2CBF3792" w14:textId="1F40C4CE" w:rsidR="002F459E" w:rsidRDefault="002F459E" w:rsidP="002F459E">
      <w:pPr>
        <w:pStyle w:val="NormalWeb"/>
        <w:jc w:val="both"/>
        <w:rPr>
          <w:rFonts w:ascii="Arial" w:hAnsi="Arial" w:cs="Arial"/>
        </w:rPr>
      </w:pPr>
      <w:r w:rsidRPr="002F459E">
        <w:rPr>
          <w:rFonts w:ascii="Arial" w:hAnsi="Arial" w:cs="Arial"/>
        </w:rPr>
        <w:t>3. Qual a justificativa da sua meta? Por que ela faz sentido?</w:t>
      </w:r>
    </w:p>
    <w:p w14:paraId="12CAE51C" w14:textId="0CC42796" w:rsidR="00F77E83" w:rsidRDefault="00F77E83" w:rsidP="002F459E">
      <w:pPr>
        <w:pStyle w:val="NormalWeb"/>
        <w:jc w:val="both"/>
        <w:rPr>
          <w:rFonts w:ascii="Arial" w:hAnsi="Arial" w:cs="Arial"/>
        </w:rPr>
      </w:pPr>
    </w:p>
    <w:p w14:paraId="72908ECA" w14:textId="2EC2D0CC" w:rsidR="00F77E83" w:rsidRPr="00F77E83" w:rsidRDefault="00F77E83" w:rsidP="00F77E83">
      <w:pPr>
        <w:pStyle w:val="Partesuperior-zdoformulrio"/>
        <w:jc w:val="both"/>
        <w:rPr>
          <w:b/>
          <w:bCs/>
          <w:vanish w:val="0"/>
          <w:sz w:val="24"/>
          <w:szCs w:val="24"/>
        </w:rPr>
      </w:pPr>
      <w:proofErr w:type="gramStart"/>
      <w:r>
        <w:rPr>
          <w:b/>
          <w:bCs/>
          <w:vanish w:val="0"/>
          <w:sz w:val="24"/>
          <w:szCs w:val="24"/>
        </w:rPr>
        <w:t>Observações:</w:t>
      </w:r>
      <w:proofErr w:type="gramEnd"/>
      <w:r w:rsidRPr="00F77E83">
        <w:rPr>
          <w:b/>
          <w:bCs/>
          <w:sz w:val="24"/>
          <w:szCs w:val="24"/>
        </w:rPr>
        <w:t>Observação</w:t>
      </w:r>
      <w:r w:rsidRPr="002F459E">
        <w:rPr>
          <w:sz w:val="24"/>
          <w:szCs w:val="24"/>
        </w:rPr>
        <w:t xml:space="preserve"> Parte superior do formulário</w:t>
      </w:r>
    </w:p>
    <w:p w14:paraId="3EC39882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70BE7D1A" w14:textId="4BD1DB95" w:rsidR="002F459E" w:rsidRPr="002F459E" w:rsidRDefault="00F77E83" w:rsidP="002F459E">
      <w:pPr>
        <w:pStyle w:val="NormalWeb"/>
        <w:jc w:val="both"/>
        <w:rPr>
          <w:rFonts w:ascii="Arial" w:hAnsi="Arial" w:cs="Arial"/>
        </w:rPr>
      </w:pPr>
      <w:r w:rsidRPr="00F77E83">
        <w:rPr>
          <w:rFonts w:ascii="Arial" w:hAnsi="Arial" w:cs="Arial"/>
        </w:rPr>
        <w:t>Os critérios avaliativos e níveis de conquista para a Atividade Contextualizada estão disponíveis na Rubrica de Avaliação.</w:t>
      </w:r>
      <w:r>
        <w:rPr>
          <w:rFonts w:ascii="Arial" w:hAnsi="Arial" w:cs="Arial"/>
        </w:rPr>
        <w:t xml:space="preserve"> </w:t>
      </w:r>
      <w:r w:rsidR="002F459E" w:rsidRPr="002F459E">
        <w:rPr>
          <w:rFonts w:ascii="Arial" w:hAnsi="Arial" w:cs="Arial"/>
        </w:rPr>
        <w:t xml:space="preserve">Não serão </w:t>
      </w:r>
      <w:r w:rsidR="00881B92" w:rsidRPr="002F459E">
        <w:rPr>
          <w:rFonts w:ascii="Arial" w:hAnsi="Arial" w:cs="Arial"/>
        </w:rPr>
        <w:t>aceitas</w:t>
      </w:r>
      <w:r w:rsidR="002F459E" w:rsidRPr="002F459E">
        <w:rPr>
          <w:rFonts w:ascii="Arial" w:hAnsi="Arial" w:cs="Arial"/>
        </w:rPr>
        <w:t xml:space="preserve"> cópias de trechos e/ou postagens sem as devidas referências.</w:t>
      </w:r>
    </w:p>
    <w:p w14:paraId="67A46980" w14:textId="77777777" w:rsidR="00F77E83" w:rsidRPr="002F459E" w:rsidRDefault="00F77E83" w:rsidP="00F77E83">
      <w:pPr>
        <w:pStyle w:val="Partesuperior-zdoformulrio"/>
        <w:jc w:val="both"/>
        <w:rPr>
          <w:vanish w:val="0"/>
          <w:sz w:val="24"/>
          <w:szCs w:val="24"/>
        </w:rPr>
      </w:pPr>
      <w:r w:rsidRPr="002F459E">
        <w:rPr>
          <w:sz w:val="24"/>
          <w:szCs w:val="24"/>
        </w:rPr>
        <w:t>Parte superior do formulário</w:t>
      </w:r>
    </w:p>
    <w:p w14:paraId="71EFC15D" w14:textId="77777777" w:rsidR="00F77E83" w:rsidRPr="00F77E83" w:rsidRDefault="00F77E83" w:rsidP="002F459E">
      <w:pPr>
        <w:pStyle w:val="NormalWeb"/>
        <w:jc w:val="both"/>
        <w:rPr>
          <w:rFonts w:ascii="Arial" w:hAnsi="Arial" w:cs="Arial"/>
          <w:b/>
          <w:bCs/>
        </w:rPr>
      </w:pPr>
    </w:p>
    <w:p w14:paraId="7AB5047C" w14:textId="4A3A8D82" w:rsidR="00F77E83" w:rsidRPr="00F77E83" w:rsidRDefault="00F77E83" w:rsidP="00F77E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pt-BR"/>
        </w:rPr>
      </w:pPr>
      <w:r w:rsidRPr="00F77E83">
        <w:rPr>
          <w:rFonts w:ascii="Arial" w:hAnsi="Arial" w:cs="Arial"/>
          <w:sz w:val="24"/>
          <w:szCs w:val="24"/>
        </w:rPr>
        <w:t xml:space="preserve">A </w:t>
      </w:r>
      <w:r w:rsidRPr="00F77E83">
        <w:rPr>
          <w:rFonts w:ascii="Arial" w:eastAsia="Times New Roman" w:hAnsi="Arial" w:cs="Arial"/>
          <w:color w:val="262626"/>
          <w:kern w:val="36"/>
          <w:sz w:val="24"/>
          <w:szCs w:val="24"/>
          <w:lang w:eastAsia="pt-BR"/>
        </w:rPr>
        <w:t xml:space="preserve">Avaliação On-Line </w:t>
      </w:r>
      <w:proofErr w:type="gramStart"/>
      <w:r w:rsidRPr="00F77E83">
        <w:rPr>
          <w:rFonts w:ascii="Arial" w:eastAsia="Times New Roman" w:hAnsi="Arial" w:cs="Arial"/>
          <w:color w:val="262626"/>
          <w:kern w:val="36"/>
          <w:sz w:val="24"/>
          <w:szCs w:val="24"/>
          <w:lang w:eastAsia="pt-BR"/>
        </w:rPr>
        <w:t>6</w:t>
      </w:r>
      <w:proofErr w:type="gramEnd"/>
      <w:r w:rsidRPr="00F77E83">
        <w:rPr>
          <w:rFonts w:ascii="Arial" w:eastAsia="Times New Roman" w:hAnsi="Arial" w:cs="Arial"/>
          <w:color w:val="262626"/>
          <w:kern w:val="36"/>
          <w:sz w:val="24"/>
          <w:szCs w:val="24"/>
          <w:lang w:eastAsia="pt-BR"/>
        </w:rPr>
        <w:t xml:space="preserve"> (AOL 6) - Atividade Contextualizada</w:t>
      </w:r>
    </w:p>
    <w:p w14:paraId="2C595CDF" w14:textId="77777777" w:rsidR="00F77E83" w:rsidRDefault="00F77E83" w:rsidP="00F77E83">
      <w:pPr>
        <w:pStyle w:val="NormalWeb"/>
        <w:jc w:val="both"/>
        <w:rPr>
          <w:rFonts w:ascii="Arial" w:hAnsi="Arial" w:cs="Arial"/>
        </w:rPr>
      </w:pPr>
      <w:proofErr w:type="gramStart"/>
      <w:r w:rsidRPr="00F77E83">
        <w:rPr>
          <w:rFonts w:ascii="Arial" w:hAnsi="Arial" w:cs="Arial"/>
        </w:rPr>
        <w:t>deverá</w:t>
      </w:r>
      <w:proofErr w:type="gramEnd"/>
      <w:r w:rsidRPr="00F77E83">
        <w:rPr>
          <w:rFonts w:ascii="Arial" w:hAnsi="Arial" w:cs="Arial"/>
        </w:rPr>
        <w:t xml:space="preserve"> ser submetida conforme Modelo de Envio, disponível no Ambiente Virtual de Aprendizagem. </w:t>
      </w:r>
    </w:p>
    <w:p w14:paraId="7820A1E7" w14:textId="16F02131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3086B757" w14:textId="3B3456A7" w:rsidR="00647AF4" w:rsidRDefault="00647AF4" w:rsidP="002F459E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p w14:paraId="61ED1A89" w14:textId="601FD9C0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40F18EBD" w14:textId="0DFDC965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5C23EE46" w14:textId="6978D150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5B02DAC1" w14:textId="178EFF26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63DF10E5" w14:textId="7F9814F4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0868C6D6" w14:textId="36A0AC53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4CFFC8EA" w14:textId="0BCB8DE8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1B0FA90B" w14:textId="42D4C178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770EF474" w14:textId="13C4FA82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06CB0427" w14:textId="356B051D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65B0052C" w14:textId="2CC34872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5ABF00A0" w14:textId="6C87D157" w:rsidR="00647AF4" w:rsidRDefault="00647AF4" w:rsidP="002F459E">
      <w:pPr>
        <w:pStyle w:val="NormalWeb"/>
        <w:jc w:val="both"/>
        <w:rPr>
          <w:rFonts w:ascii="Arial" w:hAnsi="Arial" w:cs="Arial"/>
        </w:rPr>
      </w:pPr>
    </w:p>
    <w:p w14:paraId="3176E0EE" w14:textId="77777777" w:rsidR="00647AF4" w:rsidRPr="002F459E" w:rsidRDefault="00647AF4" w:rsidP="002F459E">
      <w:pPr>
        <w:pStyle w:val="NormalWeb"/>
        <w:jc w:val="both"/>
        <w:rPr>
          <w:rFonts w:ascii="Arial" w:hAnsi="Arial" w:cs="Arial"/>
        </w:rPr>
      </w:pPr>
    </w:p>
    <w:p w14:paraId="3AA2699D" w14:textId="77777777" w:rsidR="002F459E" w:rsidRPr="002F459E" w:rsidRDefault="002F459E" w:rsidP="002F459E">
      <w:pPr>
        <w:pStyle w:val="NormalWeb"/>
        <w:jc w:val="both"/>
        <w:rPr>
          <w:rFonts w:ascii="Arial" w:hAnsi="Arial" w:cs="Arial"/>
        </w:rPr>
      </w:pPr>
    </w:p>
    <w:p w14:paraId="226B7B92" w14:textId="099168E2" w:rsidR="002F459E" w:rsidRDefault="002F459E" w:rsidP="002F459E">
      <w:pPr>
        <w:pStyle w:val="Parteinferiordoformulrio"/>
      </w:pPr>
      <w:r>
        <w:t>Parte inferior do formulário</w:t>
      </w:r>
    </w:p>
    <w:p w14:paraId="7FFDA219" w14:textId="77777777" w:rsidR="002F459E" w:rsidRPr="008C6201" w:rsidRDefault="002F459E" w:rsidP="006A0AA8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sectPr w:rsidR="002F459E" w:rsidRPr="008C6201" w:rsidSect="00B2136B">
      <w:headerReference w:type="default" r:id="rId11"/>
      <w:footerReference w:type="default" r:id="rId12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D604E" w16cid:durableId="222CAAA9"/>
  <w16cid:commentId w16cid:paraId="4DD947A6" w16cid:durableId="222CAA74"/>
  <w16cid:commentId w16cid:paraId="0CBD7CC3" w16cid:durableId="222CAD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BF16" w14:textId="77777777" w:rsidR="00CB169B" w:rsidRDefault="00CB169B" w:rsidP="002B15EE">
      <w:pPr>
        <w:spacing w:after="0" w:line="240" w:lineRule="auto"/>
      </w:pPr>
      <w:r>
        <w:separator/>
      </w:r>
    </w:p>
  </w:endnote>
  <w:endnote w:type="continuationSeparator" w:id="0">
    <w:p w14:paraId="4AA70E1F" w14:textId="77777777" w:rsidR="00CB169B" w:rsidRDefault="00CB169B" w:rsidP="002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7E21" w14:textId="083C0914" w:rsidR="00442C53" w:rsidRDefault="00442C53">
    <w:pPr>
      <w:pStyle w:val="Rodap"/>
    </w:pPr>
    <w:r>
      <w:rPr>
        <w:noProof/>
        <w:lang w:eastAsia="pt-BR"/>
      </w:rPr>
      <w:drawing>
        <wp:inline distT="0" distB="0" distL="0" distR="0" wp14:anchorId="0234F6B2" wp14:editId="67425236">
          <wp:extent cx="1583120" cy="3709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3894" b="19661"/>
                  <a:stretch/>
                </pic:blipFill>
                <pic:spPr bwMode="auto">
                  <a:xfrm>
                    <a:off x="0" y="0"/>
                    <a:ext cx="1584658" cy="37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1DEB" w14:textId="77777777" w:rsidR="00CB169B" w:rsidRDefault="00CB169B" w:rsidP="002B15EE">
      <w:pPr>
        <w:spacing w:after="0" w:line="240" w:lineRule="auto"/>
      </w:pPr>
      <w:r>
        <w:separator/>
      </w:r>
    </w:p>
  </w:footnote>
  <w:footnote w:type="continuationSeparator" w:id="0">
    <w:p w14:paraId="7F63124A" w14:textId="77777777" w:rsidR="00CB169B" w:rsidRDefault="00CB169B" w:rsidP="002B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EEFA" w14:textId="3E3B691B" w:rsidR="00442C53" w:rsidRDefault="00442C53" w:rsidP="00B7253D">
    <w:pPr>
      <w:pStyle w:val="Default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F04B5" wp14:editId="5E210C2A">
              <wp:simplePos x="0" y="0"/>
              <wp:positionH relativeFrom="column">
                <wp:posOffset>1790065</wp:posOffset>
              </wp:positionH>
              <wp:positionV relativeFrom="paragraph">
                <wp:posOffset>134289</wp:posOffset>
              </wp:positionV>
              <wp:extent cx="4535059" cy="542925"/>
              <wp:effectExtent l="0" t="0" r="18415" b="285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059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5D3E9" w14:textId="0A83AE6B" w:rsidR="00442C53" w:rsidRDefault="00442C53" w:rsidP="00B7253D">
                          <w:pPr>
                            <w:jc w:val="center"/>
                            <w:rPr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 w:rsidRPr="00B7253D">
                            <w:rPr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  <w:t>Programa Institucional de Apo</w:t>
                          </w:r>
                          <w:r>
                            <w:rPr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  <w:t>io a Novos Negócios</w:t>
                          </w:r>
                        </w:p>
                        <w:p w14:paraId="6D4F615E" w14:textId="77777777" w:rsidR="00442C53" w:rsidRPr="00B7253D" w:rsidRDefault="00442C53" w:rsidP="0099194E">
                          <w:pPr>
                            <w:jc w:val="center"/>
                            <w:rPr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  <w:t>2020.1</w:t>
                          </w:r>
                        </w:p>
                        <w:p w14:paraId="1957372E" w14:textId="77777777" w:rsidR="00442C53" w:rsidRPr="0017728F" w:rsidRDefault="00442C53" w:rsidP="00B7253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0.95pt;margin-top:10.55pt;width:357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dJAIAAFAEAAAOAAAAZHJzL2Uyb0RvYy54bWysVM1u2zAMvg/YOwi6L3ayeG2MOEWXLsOA&#10;7gdo9wCyLNvCJFGTlNjZ04+S0zTbbsV8EEiR+kh+JL2+GbUiB+G8BFPR+SynRBgOjTRdRb8/7t5c&#10;U+IDMw1TYERFj8LTm83rV+vBlmIBPahGOIIgxpeDrWgfgi2zzPNeaOZnYIVBYwtOs4Cq67LGsQHR&#10;tcoWef4uG8A11gEX3uPt3WSkm4TftoKHr23rRSCqophbSKdLZx3PbLNmZeeY7SU/pcFekIVm0mDQ&#10;M9QdC4zsnfwHSkvuwEMbZhx0Bm0ruUg1YDXz/K9qHnpmRaoFyfH2TJP/f7D8y+GbI7Kp6BUlhmls&#10;0aMYA3kPI1lGdgbrS3R6sOgWRrzGLqdKvb0H/sMTA9uemU7cOgdDL1iD2c3jy+zi6YTjI0g9fIYG&#10;w7B9gAQ0tk5H6pAMgujYpeO5MzEVjpfL4m2RFytKONqK5WK1KFIIVj69ts6HjwI0iUJFHXY+obPD&#10;vQ8xG1Y+ucRgHpRsdlKppLiu3ipHDgynZJe+E/ofbsqQoaKrAmO/FELLgOOupK7odR6/GIeVkbYP&#10;pklyYFJNMqaszInHSN1EYhjrER0juTU0R2TUwTTWuIYo9OB+UTLgSFfU/9wzJyhRnwx2ZTVfLuMO&#10;JGVZXC1QcZeW+tLCDEeoigZKJnEbpr3ZWye7HiNNc2DgFjvZykTyc1anvHFsE/enFYt7caknr+cf&#10;weY3AAAA//8DAFBLAwQUAAYACAAAACEAGXYJZd0AAAAKAQAADwAAAGRycy9kb3ducmV2LnhtbEyP&#10;wU7DMAyG70i8Q2QkLogl7aFaS9NpmkCcN7jsljVeW9E4bZOtHU+POcHtt/zp9+dys7heXHEKnScN&#10;yUqBQKq97ajR8Pnx9rwGEaIha3pPqOGGATbV/V1pCutn2uP1EBvBJRQKo6GNcSikDHWLzoSVH5B4&#10;d/aTM5HHqZF2MjOXu16mSmXSmY74QmsG3LVYfx0uToOfX2/O46jSp+O3e99tx/05HbV+fFi2LyAi&#10;LvEPhl99VoeKnU7+QjaIXkO6TnJGOSQJCAbyPONwYlJlGciqlP9fqH4AAAD//wMAUEsBAi0AFAAG&#10;AAgAAAAhALaDOJL+AAAA4QEAABMAAAAAAAAAAAAAAAAAAAAAAFtDb250ZW50X1R5cGVzXS54bWxQ&#10;SwECLQAUAAYACAAAACEAOP0h/9YAAACUAQAACwAAAAAAAAAAAAAAAAAvAQAAX3JlbHMvLnJlbHNQ&#10;SwECLQAUAAYACAAAACEAmksX3SQCAABQBAAADgAAAAAAAAAAAAAAAAAuAgAAZHJzL2Uyb0RvYy54&#10;bWxQSwECLQAUAAYACAAAACEAGXYJZd0AAAAKAQAADwAAAAAAAAAAAAAAAAB+BAAAZHJzL2Rvd25y&#10;ZXYueG1sUEsFBgAAAAAEAAQA8wAAAIgFAAAAAA==&#10;" strokecolor="white">
              <v:textbox>
                <w:txbxContent>
                  <w:p w14:paraId="3275D3E9" w14:textId="0A83AE6B" w:rsidR="00442C53" w:rsidRDefault="00442C53" w:rsidP="00B7253D">
                    <w:pPr>
                      <w:jc w:val="center"/>
                      <w:rPr>
                        <w:b/>
                        <w:color w:val="AEAAAA" w:themeColor="background2" w:themeShade="BF"/>
                        <w:sz w:val="24"/>
                        <w:szCs w:val="24"/>
                      </w:rPr>
                    </w:pPr>
                    <w:r w:rsidRPr="00B7253D">
                      <w:rPr>
                        <w:b/>
                        <w:color w:val="AEAAAA" w:themeColor="background2" w:themeShade="BF"/>
                        <w:sz w:val="24"/>
                        <w:szCs w:val="24"/>
                      </w:rPr>
                      <w:t>Programa Institucional de Apo</w:t>
                    </w:r>
                    <w:r>
                      <w:rPr>
                        <w:b/>
                        <w:color w:val="AEAAAA" w:themeColor="background2" w:themeShade="BF"/>
                        <w:sz w:val="24"/>
                        <w:szCs w:val="24"/>
                      </w:rPr>
                      <w:t>io a Novos Negócios</w:t>
                    </w:r>
                  </w:p>
                  <w:p w14:paraId="6D4F615E" w14:textId="77777777" w:rsidR="00442C53" w:rsidRPr="00B7253D" w:rsidRDefault="00442C53" w:rsidP="0099194E">
                    <w:pPr>
                      <w:jc w:val="center"/>
                      <w:rPr>
                        <w:b/>
                        <w:color w:val="AEAAAA" w:themeColor="background2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EAAAA" w:themeColor="background2" w:themeShade="BF"/>
                        <w:sz w:val="24"/>
                        <w:szCs w:val="24"/>
                      </w:rPr>
                      <w:t>2020.1</w:t>
                    </w:r>
                  </w:p>
                  <w:p w14:paraId="1957372E" w14:textId="77777777" w:rsidR="00442C53" w:rsidRPr="0017728F" w:rsidRDefault="00442C53" w:rsidP="00B7253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A4BE844" wp14:editId="69D4D041">
          <wp:extent cx="1857179" cy="431597"/>
          <wp:effectExtent l="0" t="0" r="0" b="6985"/>
          <wp:docPr id="3" name="Imagem 3" descr="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nass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0" cy="45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6B80C" w14:textId="77777777" w:rsidR="00442C53" w:rsidRDefault="00442C53" w:rsidP="00B7253D">
    <w:pPr>
      <w:pStyle w:val="Cabealh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EF9B2"/>
    <w:multiLevelType w:val="hybridMultilevel"/>
    <w:tmpl w:val="974086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CD65D4"/>
    <w:multiLevelType w:val="hybridMultilevel"/>
    <w:tmpl w:val="8B9F2E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C502CD"/>
    <w:multiLevelType w:val="hybridMultilevel"/>
    <w:tmpl w:val="D791A9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66AA64"/>
    <w:multiLevelType w:val="hybridMultilevel"/>
    <w:tmpl w:val="BB290D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EC4BAD"/>
    <w:multiLevelType w:val="hybridMultilevel"/>
    <w:tmpl w:val="3AD8D5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204884"/>
    <w:multiLevelType w:val="hybridMultilevel"/>
    <w:tmpl w:val="67F0D220"/>
    <w:lvl w:ilvl="0" w:tplc="A5C64976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C6570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40D8C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E9F1E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2ECEC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61A04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A4704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0778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014E6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710B88"/>
    <w:multiLevelType w:val="multilevel"/>
    <w:tmpl w:val="0A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4D68B"/>
    <w:multiLevelType w:val="hybridMultilevel"/>
    <w:tmpl w:val="23121AD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505724"/>
    <w:multiLevelType w:val="hybridMultilevel"/>
    <w:tmpl w:val="77E05CB0"/>
    <w:lvl w:ilvl="0" w:tplc="413C2712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5E5C">
      <w:start w:val="1"/>
      <w:numFmt w:val="lowerLetter"/>
      <w:lvlText w:val="%2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01D28">
      <w:start w:val="1"/>
      <w:numFmt w:val="lowerRoman"/>
      <w:lvlText w:val="%3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EF686">
      <w:start w:val="1"/>
      <w:numFmt w:val="decimal"/>
      <w:lvlText w:val="%4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A1850">
      <w:start w:val="1"/>
      <w:numFmt w:val="lowerLetter"/>
      <w:lvlText w:val="%5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432F2">
      <w:start w:val="1"/>
      <w:numFmt w:val="lowerRoman"/>
      <w:lvlText w:val="%6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41DCE">
      <w:start w:val="1"/>
      <w:numFmt w:val="decimal"/>
      <w:lvlText w:val="%7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AF888">
      <w:start w:val="1"/>
      <w:numFmt w:val="lowerLetter"/>
      <w:lvlText w:val="%8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221BA">
      <w:start w:val="1"/>
      <w:numFmt w:val="lowerRoman"/>
      <w:lvlText w:val="%9"/>
      <w:lvlJc w:val="left"/>
      <w:pPr>
        <w:ind w:left="7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A34D84"/>
    <w:multiLevelType w:val="hybridMultilevel"/>
    <w:tmpl w:val="E4949E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FA47DF"/>
    <w:multiLevelType w:val="hybridMultilevel"/>
    <w:tmpl w:val="B6562A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1256CC"/>
    <w:multiLevelType w:val="hybridMultilevel"/>
    <w:tmpl w:val="45C633B2"/>
    <w:lvl w:ilvl="0" w:tplc="E52C4FA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871F4"/>
    <w:multiLevelType w:val="hybridMultilevel"/>
    <w:tmpl w:val="FA120F72"/>
    <w:lvl w:ilvl="0" w:tplc="E52C7718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005BE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E99D4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25692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09378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E554E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2B4D4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0397E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826FE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0430F3"/>
    <w:multiLevelType w:val="hybridMultilevel"/>
    <w:tmpl w:val="202219A4"/>
    <w:lvl w:ilvl="0" w:tplc="017660E8">
      <w:start w:val="1"/>
      <w:numFmt w:val="lowerRoman"/>
      <w:lvlText w:val="(%1)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8A948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2F9D6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22628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AF1E6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8D484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2BBAE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E307C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A7F8C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0B41BE"/>
    <w:multiLevelType w:val="hybridMultilevel"/>
    <w:tmpl w:val="BBCAD606"/>
    <w:lvl w:ilvl="0" w:tplc="B70A68F6">
      <w:start w:val="1"/>
      <w:numFmt w:val="upperRoman"/>
      <w:lvlText w:val="%1."/>
      <w:lvlJc w:val="right"/>
      <w:pPr>
        <w:ind w:left="720" w:hanging="360"/>
      </w:pPr>
      <w:rPr>
        <w:spacing w:val="-1"/>
        <w:w w:val="102"/>
        <w:sz w:val="22"/>
        <w:szCs w:val="19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971A6"/>
    <w:multiLevelType w:val="multilevel"/>
    <w:tmpl w:val="7246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947D2"/>
    <w:multiLevelType w:val="hybridMultilevel"/>
    <w:tmpl w:val="EA7651AC"/>
    <w:lvl w:ilvl="0" w:tplc="905210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AF3C">
      <w:start w:val="1"/>
      <w:numFmt w:val="lowerRoman"/>
      <w:lvlText w:val="(%2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E8058">
      <w:start w:val="1"/>
      <w:numFmt w:val="lowerRoman"/>
      <w:lvlText w:val="%3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0B4E4">
      <w:start w:val="1"/>
      <w:numFmt w:val="decimal"/>
      <w:lvlText w:val="%4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E5B6C">
      <w:start w:val="1"/>
      <w:numFmt w:val="lowerLetter"/>
      <w:lvlText w:val="%5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4D7F8">
      <w:start w:val="1"/>
      <w:numFmt w:val="lowerRoman"/>
      <w:lvlText w:val="%6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6276C">
      <w:start w:val="1"/>
      <w:numFmt w:val="decimal"/>
      <w:lvlText w:val="%7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868A">
      <w:start w:val="1"/>
      <w:numFmt w:val="lowerLetter"/>
      <w:lvlText w:val="%8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8D520">
      <w:start w:val="1"/>
      <w:numFmt w:val="lowerRoman"/>
      <w:lvlText w:val="%9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9BBA96"/>
    <w:multiLevelType w:val="hybridMultilevel"/>
    <w:tmpl w:val="DC2B31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2030463"/>
    <w:multiLevelType w:val="hybridMultilevel"/>
    <w:tmpl w:val="EDC2F254"/>
    <w:lvl w:ilvl="0" w:tplc="3D40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0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8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F07FBC"/>
    <w:multiLevelType w:val="hybridMultilevel"/>
    <w:tmpl w:val="6950BDF6"/>
    <w:lvl w:ilvl="0" w:tplc="FCDE759C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6F4A">
      <w:start w:val="1"/>
      <w:numFmt w:val="lowerLetter"/>
      <w:lvlText w:val="%2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67546">
      <w:start w:val="1"/>
      <w:numFmt w:val="lowerRoman"/>
      <w:lvlText w:val="%3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C0E9A">
      <w:start w:val="1"/>
      <w:numFmt w:val="decimal"/>
      <w:lvlText w:val="%4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61682">
      <w:start w:val="1"/>
      <w:numFmt w:val="lowerLetter"/>
      <w:lvlText w:val="%5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05064">
      <w:start w:val="1"/>
      <w:numFmt w:val="lowerRoman"/>
      <w:lvlText w:val="%6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2044A">
      <w:start w:val="1"/>
      <w:numFmt w:val="decimal"/>
      <w:lvlText w:val="%7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E110A">
      <w:start w:val="1"/>
      <w:numFmt w:val="lowerLetter"/>
      <w:lvlText w:val="%8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86A06">
      <w:start w:val="1"/>
      <w:numFmt w:val="lowerRoman"/>
      <w:lvlText w:val="%9"/>
      <w:lvlJc w:val="left"/>
      <w:pPr>
        <w:ind w:left="7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6750D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4254F6"/>
    <w:multiLevelType w:val="hybridMultilevel"/>
    <w:tmpl w:val="5B505DA0"/>
    <w:lvl w:ilvl="0" w:tplc="5ECE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7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7505696"/>
    <w:multiLevelType w:val="hybridMultilevel"/>
    <w:tmpl w:val="DDFC88EE"/>
    <w:lvl w:ilvl="0" w:tplc="A5982EDA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676AA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CA55C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0687A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223AE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090CE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E7298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89AFA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0CF5E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CF03E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CF9841"/>
    <w:multiLevelType w:val="hybridMultilevel"/>
    <w:tmpl w:val="C60B77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76700F"/>
    <w:multiLevelType w:val="hybridMultilevel"/>
    <w:tmpl w:val="87CE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30718"/>
    <w:multiLevelType w:val="hybridMultilevel"/>
    <w:tmpl w:val="8F8E8D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6DB0BEA"/>
    <w:multiLevelType w:val="hybridMultilevel"/>
    <w:tmpl w:val="62D2A39C"/>
    <w:lvl w:ilvl="0" w:tplc="47EE0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C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9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C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7322BF"/>
    <w:multiLevelType w:val="multilevel"/>
    <w:tmpl w:val="2F7E4B6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6" w:hanging="360"/>
      </w:pPr>
    </w:lvl>
    <w:lvl w:ilvl="2">
      <w:start w:val="1"/>
      <w:numFmt w:val="decimal"/>
      <w:isLgl/>
      <w:lvlText w:val="%1.%2.%3."/>
      <w:lvlJc w:val="left"/>
      <w:pPr>
        <w:ind w:left="1426" w:hanging="720"/>
      </w:pPr>
    </w:lvl>
    <w:lvl w:ilvl="3">
      <w:start w:val="1"/>
      <w:numFmt w:val="decimal"/>
      <w:isLgl/>
      <w:lvlText w:val="%1.%2.%3.%4."/>
      <w:lvlJc w:val="left"/>
      <w:pPr>
        <w:ind w:left="1426" w:hanging="720"/>
      </w:pPr>
    </w:lvl>
    <w:lvl w:ilvl="4">
      <w:start w:val="1"/>
      <w:numFmt w:val="decimal"/>
      <w:isLgl/>
      <w:lvlText w:val="%1.%2.%3.%4.%5."/>
      <w:lvlJc w:val="left"/>
      <w:pPr>
        <w:ind w:left="1786" w:hanging="1080"/>
      </w:pPr>
    </w:lvl>
    <w:lvl w:ilvl="5">
      <w:start w:val="1"/>
      <w:numFmt w:val="decimal"/>
      <w:isLgl/>
      <w:lvlText w:val="%1.%2.%3.%4.%5.%6."/>
      <w:lvlJc w:val="left"/>
      <w:pPr>
        <w:ind w:left="1786" w:hanging="1080"/>
      </w:pPr>
    </w:lvl>
    <w:lvl w:ilvl="6">
      <w:start w:val="1"/>
      <w:numFmt w:val="decimal"/>
      <w:isLgl/>
      <w:lvlText w:val="%1.%2.%3.%4.%5.%6.%7."/>
      <w:lvlJc w:val="left"/>
      <w:pPr>
        <w:ind w:left="2146" w:hanging="1440"/>
      </w:p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</w:lvl>
  </w:abstractNum>
  <w:abstractNum w:abstractNumId="29">
    <w:nsid w:val="4AB540A3"/>
    <w:multiLevelType w:val="hybridMultilevel"/>
    <w:tmpl w:val="E96C651A"/>
    <w:lvl w:ilvl="0" w:tplc="EEC8F974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61626">
      <w:start w:val="1"/>
      <w:numFmt w:val="lowerLetter"/>
      <w:lvlText w:val="%2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4FDBA">
      <w:start w:val="1"/>
      <w:numFmt w:val="lowerRoman"/>
      <w:lvlText w:val="%3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87556">
      <w:start w:val="1"/>
      <w:numFmt w:val="decimal"/>
      <w:lvlText w:val="%4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61FF2">
      <w:start w:val="1"/>
      <w:numFmt w:val="lowerLetter"/>
      <w:lvlText w:val="%5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EDB44">
      <w:start w:val="1"/>
      <w:numFmt w:val="lowerRoman"/>
      <w:lvlText w:val="%6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49352">
      <w:start w:val="1"/>
      <w:numFmt w:val="decimal"/>
      <w:lvlText w:val="%7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4BA78">
      <w:start w:val="1"/>
      <w:numFmt w:val="lowerLetter"/>
      <w:lvlText w:val="%8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656C4">
      <w:start w:val="1"/>
      <w:numFmt w:val="lowerRoman"/>
      <w:lvlText w:val="%9"/>
      <w:lvlJc w:val="left"/>
      <w:pPr>
        <w:ind w:left="7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C78DC05"/>
    <w:multiLevelType w:val="hybridMultilevel"/>
    <w:tmpl w:val="C9373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B64563A"/>
    <w:multiLevelType w:val="multilevel"/>
    <w:tmpl w:val="60364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00899"/>
    <w:multiLevelType w:val="hybridMultilevel"/>
    <w:tmpl w:val="E8FCB6CA"/>
    <w:lvl w:ilvl="0" w:tplc="D856D480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C1A3A">
      <w:start w:val="1"/>
      <w:numFmt w:val="lowerLetter"/>
      <w:lvlText w:val="%2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2FDA">
      <w:start w:val="1"/>
      <w:numFmt w:val="lowerRoman"/>
      <w:lvlText w:val="%3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4F908">
      <w:start w:val="1"/>
      <w:numFmt w:val="decimal"/>
      <w:lvlText w:val="%4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43738">
      <w:start w:val="1"/>
      <w:numFmt w:val="lowerLetter"/>
      <w:lvlText w:val="%5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6E0E6">
      <w:start w:val="1"/>
      <w:numFmt w:val="lowerRoman"/>
      <w:lvlText w:val="%6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CF10E">
      <w:start w:val="1"/>
      <w:numFmt w:val="decimal"/>
      <w:lvlText w:val="%7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6B92C">
      <w:start w:val="1"/>
      <w:numFmt w:val="lowerLetter"/>
      <w:lvlText w:val="%8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87D32">
      <w:start w:val="1"/>
      <w:numFmt w:val="lowerRoman"/>
      <w:lvlText w:val="%9"/>
      <w:lvlJc w:val="left"/>
      <w:pPr>
        <w:ind w:left="7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4641E0"/>
    <w:multiLevelType w:val="hybridMultilevel"/>
    <w:tmpl w:val="DBF8509C"/>
    <w:lvl w:ilvl="0" w:tplc="D35C1D60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63396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8674C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4C292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81E12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4B432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AE76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8B754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89A7A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8D0E2B"/>
    <w:multiLevelType w:val="hybridMultilevel"/>
    <w:tmpl w:val="57D062F0"/>
    <w:lvl w:ilvl="0" w:tplc="FBC66B5C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4169C">
      <w:start w:val="1"/>
      <w:numFmt w:val="lowerLetter"/>
      <w:lvlText w:val="%2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2C660">
      <w:start w:val="1"/>
      <w:numFmt w:val="lowerRoman"/>
      <w:lvlText w:val="%3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0BC22">
      <w:start w:val="1"/>
      <w:numFmt w:val="decimal"/>
      <w:lvlText w:val="%4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40B86">
      <w:start w:val="1"/>
      <w:numFmt w:val="lowerLetter"/>
      <w:lvlText w:val="%5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E1708">
      <w:start w:val="1"/>
      <w:numFmt w:val="lowerRoman"/>
      <w:lvlText w:val="%6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A47D0">
      <w:start w:val="1"/>
      <w:numFmt w:val="decimal"/>
      <w:lvlText w:val="%7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A6160">
      <w:start w:val="1"/>
      <w:numFmt w:val="lowerLetter"/>
      <w:lvlText w:val="%8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0B6C0">
      <w:start w:val="1"/>
      <w:numFmt w:val="lowerRoman"/>
      <w:lvlText w:val="%9"/>
      <w:lvlJc w:val="left"/>
      <w:pPr>
        <w:ind w:left="7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8A9E87"/>
    <w:multiLevelType w:val="hybridMultilevel"/>
    <w:tmpl w:val="BCF5EB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B3071DC"/>
    <w:multiLevelType w:val="hybridMultilevel"/>
    <w:tmpl w:val="B5F02A02"/>
    <w:lvl w:ilvl="0" w:tplc="16562C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873C4">
      <w:start w:val="1"/>
      <w:numFmt w:val="lowerRoman"/>
      <w:lvlRestart w:val="0"/>
      <w:lvlText w:val="(%2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A6AAE">
      <w:start w:val="1"/>
      <w:numFmt w:val="lowerRoman"/>
      <w:lvlText w:val="%3"/>
      <w:lvlJc w:val="left"/>
      <w:pPr>
        <w:ind w:left="2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A74">
      <w:start w:val="1"/>
      <w:numFmt w:val="decimal"/>
      <w:lvlText w:val="%4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6C1E4">
      <w:start w:val="1"/>
      <w:numFmt w:val="lowerLetter"/>
      <w:lvlText w:val="%5"/>
      <w:lvlJc w:val="left"/>
      <w:pPr>
        <w:ind w:left="3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C867A">
      <w:start w:val="1"/>
      <w:numFmt w:val="lowerRoman"/>
      <w:lvlText w:val="%6"/>
      <w:lvlJc w:val="left"/>
      <w:pPr>
        <w:ind w:left="4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492C8">
      <w:start w:val="1"/>
      <w:numFmt w:val="decimal"/>
      <w:lvlText w:val="%7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A40C4">
      <w:start w:val="1"/>
      <w:numFmt w:val="lowerLetter"/>
      <w:lvlText w:val="%8"/>
      <w:lvlJc w:val="left"/>
      <w:pPr>
        <w:ind w:left="6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2D6EC">
      <w:start w:val="1"/>
      <w:numFmt w:val="lowerRoman"/>
      <w:lvlText w:val="%9"/>
      <w:lvlJc w:val="left"/>
      <w:pPr>
        <w:ind w:left="6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17C306"/>
    <w:multiLevelType w:val="hybridMultilevel"/>
    <w:tmpl w:val="8F2D20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03678F"/>
    <w:multiLevelType w:val="hybridMultilevel"/>
    <w:tmpl w:val="6A328896"/>
    <w:lvl w:ilvl="0" w:tplc="42B6C138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A9A8E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0B3DE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EA93A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DDCC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8A78C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2CAF2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EB98E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28C82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C83F77"/>
    <w:multiLevelType w:val="hybridMultilevel"/>
    <w:tmpl w:val="E86C2AE8"/>
    <w:lvl w:ilvl="0" w:tplc="5AE2E346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6A158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083B6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AB192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2BAE8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C4FEC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0AF4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A75DA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C7808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497985"/>
    <w:multiLevelType w:val="hybridMultilevel"/>
    <w:tmpl w:val="642ECDE0"/>
    <w:lvl w:ilvl="0" w:tplc="929CE24C">
      <w:start w:val="1"/>
      <w:numFmt w:val="lowerRoman"/>
      <w:lvlText w:val="(%1)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28F22">
      <w:start w:val="1"/>
      <w:numFmt w:val="lowerLetter"/>
      <w:lvlText w:val="%2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E8124">
      <w:start w:val="1"/>
      <w:numFmt w:val="lowerRoman"/>
      <w:lvlText w:val="%3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A9E0C">
      <w:start w:val="1"/>
      <w:numFmt w:val="decimal"/>
      <w:lvlText w:val="%4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44748">
      <w:start w:val="1"/>
      <w:numFmt w:val="lowerLetter"/>
      <w:lvlText w:val="%5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A39A6">
      <w:start w:val="1"/>
      <w:numFmt w:val="lowerRoman"/>
      <w:lvlText w:val="%6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124">
      <w:start w:val="1"/>
      <w:numFmt w:val="decimal"/>
      <w:lvlText w:val="%7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E047C">
      <w:start w:val="1"/>
      <w:numFmt w:val="lowerLetter"/>
      <w:lvlText w:val="%8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4BCA">
      <w:start w:val="1"/>
      <w:numFmt w:val="lowerRoman"/>
      <w:lvlText w:val="%9"/>
      <w:lvlJc w:val="left"/>
      <w:pPr>
        <w:ind w:left="7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37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0"/>
  </w:num>
  <w:num w:numId="10">
    <w:abstractNumId w:val="24"/>
  </w:num>
  <w:num w:numId="11">
    <w:abstractNumId w:val="0"/>
  </w:num>
  <w:num w:numId="12">
    <w:abstractNumId w:val="4"/>
  </w:num>
  <w:num w:numId="13">
    <w:abstractNumId w:val="26"/>
  </w:num>
  <w:num w:numId="14">
    <w:abstractNumId w:val="35"/>
  </w:num>
  <w:num w:numId="15">
    <w:abstractNumId w:val="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4"/>
  </w:num>
  <w:num w:numId="20">
    <w:abstractNumId w:val="18"/>
  </w:num>
  <w:num w:numId="21">
    <w:abstractNumId w:val="27"/>
  </w:num>
  <w:num w:numId="22">
    <w:abstractNumId w:val="21"/>
  </w:num>
  <w:num w:numId="23">
    <w:abstractNumId w:val="11"/>
  </w:num>
  <w:num w:numId="24">
    <w:abstractNumId w:val="20"/>
  </w:num>
  <w:num w:numId="25">
    <w:abstractNumId w:val="23"/>
  </w:num>
  <w:num w:numId="26">
    <w:abstractNumId w:val="15"/>
  </w:num>
  <w:num w:numId="27">
    <w:abstractNumId w:val="25"/>
  </w:num>
  <w:num w:numId="28">
    <w:abstractNumId w:val="34"/>
  </w:num>
  <w:num w:numId="29">
    <w:abstractNumId w:val="29"/>
  </w:num>
  <w:num w:numId="30">
    <w:abstractNumId w:val="8"/>
  </w:num>
  <w:num w:numId="31">
    <w:abstractNumId w:val="19"/>
  </w:num>
  <w:num w:numId="32">
    <w:abstractNumId w:val="40"/>
  </w:num>
  <w:num w:numId="33">
    <w:abstractNumId w:val="5"/>
  </w:num>
  <w:num w:numId="34">
    <w:abstractNumId w:val="12"/>
  </w:num>
  <w:num w:numId="35">
    <w:abstractNumId w:val="22"/>
  </w:num>
  <w:num w:numId="36">
    <w:abstractNumId w:val="33"/>
  </w:num>
  <w:num w:numId="37">
    <w:abstractNumId w:val="38"/>
  </w:num>
  <w:num w:numId="38">
    <w:abstractNumId w:val="39"/>
  </w:num>
  <w:num w:numId="39">
    <w:abstractNumId w:val="13"/>
  </w:num>
  <w:num w:numId="40">
    <w:abstractNumId w:val="32"/>
  </w:num>
  <w:num w:numId="41">
    <w:abstractNumId w:val="16"/>
  </w:num>
  <w:num w:numId="42">
    <w:abstractNumId w:val="36"/>
  </w:num>
  <w:num w:numId="43">
    <w:abstractNumId w:val="3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1"/>
    <w:rsid w:val="0000489E"/>
    <w:rsid w:val="00011705"/>
    <w:rsid w:val="000250D7"/>
    <w:rsid w:val="00034A63"/>
    <w:rsid w:val="000365BA"/>
    <w:rsid w:val="0004359C"/>
    <w:rsid w:val="00047955"/>
    <w:rsid w:val="00057F67"/>
    <w:rsid w:val="00070E68"/>
    <w:rsid w:val="00073424"/>
    <w:rsid w:val="00087062"/>
    <w:rsid w:val="0009182D"/>
    <w:rsid w:val="000A11BF"/>
    <w:rsid w:val="000B6B77"/>
    <w:rsid w:val="000C164E"/>
    <w:rsid w:val="001027E1"/>
    <w:rsid w:val="001326C0"/>
    <w:rsid w:val="00154DE2"/>
    <w:rsid w:val="00173AB9"/>
    <w:rsid w:val="001C141F"/>
    <w:rsid w:val="001D4D1E"/>
    <w:rsid w:val="001E631E"/>
    <w:rsid w:val="001F7222"/>
    <w:rsid w:val="002061A2"/>
    <w:rsid w:val="0021026E"/>
    <w:rsid w:val="00210341"/>
    <w:rsid w:val="00210FD1"/>
    <w:rsid w:val="00215532"/>
    <w:rsid w:val="00227DC7"/>
    <w:rsid w:val="002429AE"/>
    <w:rsid w:val="0025452B"/>
    <w:rsid w:val="00261410"/>
    <w:rsid w:val="00262B8C"/>
    <w:rsid w:val="00280AA7"/>
    <w:rsid w:val="002B15EE"/>
    <w:rsid w:val="002D5F27"/>
    <w:rsid w:val="002E175E"/>
    <w:rsid w:val="002F459E"/>
    <w:rsid w:val="00333B98"/>
    <w:rsid w:val="0033635C"/>
    <w:rsid w:val="00341807"/>
    <w:rsid w:val="00351369"/>
    <w:rsid w:val="00354B35"/>
    <w:rsid w:val="00372C1E"/>
    <w:rsid w:val="00380238"/>
    <w:rsid w:val="0038452A"/>
    <w:rsid w:val="00394D03"/>
    <w:rsid w:val="003C6252"/>
    <w:rsid w:val="003C6812"/>
    <w:rsid w:val="003F7CC9"/>
    <w:rsid w:val="00400A72"/>
    <w:rsid w:val="00416BF9"/>
    <w:rsid w:val="00435B8A"/>
    <w:rsid w:val="00440069"/>
    <w:rsid w:val="00442C53"/>
    <w:rsid w:val="00443981"/>
    <w:rsid w:val="00462347"/>
    <w:rsid w:val="00464641"/>
    <w:rsid w:val="004B2C02"/>
    <w:rsid w:val="005051EF"/>
    <w:rsid w:val="00542405"/>
    <w:rsid w:val="00560FB5"/>
    <w:rsid w:val="00574154"/>
    <w:rsid w:val="005B5314"/>
    <w:rsid w:val="005C7610"/>
    <w:rsid w:val="005D6B20"/>
    <w:rsid w:val="005E2B45"/>
    <w:rsid w:val="00612474"/>
    <w:rsid w:val="006130DD"/>
    <w:rsid w:val="0061743A"/>
    <w:rsid w:val="0063000C"/>
    <w:rsid w:val="006335CF"/>
    <w:rsid w:val="006357AF"/>
    <w:rsid w:val="00637254"/>
    <w:rsid w:val="00647AF4"/>
    <w:rsid w:val="0066258D"/>
    <w:rsid w:val="0066352C"/>
    <w:rsid w:val="00663809"/>
    <w:rsid w:val="00664DE5"/>
    <w:rsid w:val="00686962"/>
    <w:rsid w:val="00695C36"/>
    <w:rsid w:val="006A0AA8"/>
    <w:rsid w:val="006B58D9"/>
    <w:rsid w:val="006C41A7"/>
    <w:rsid w:val="006D1604"/>
    <w:rsid w:val="0070408D"/>
    <w:rsid w:val="00713CDB"/>
    <w:rsid w:val="00722601"/>
    <w:rsid w:val="00740EF3"/>
    <w:rsid w:val="00750CEB"/>
    <w:rsid w:val="0075234F"/>
    <w:rsid w:val="00760EBB"/>
    <w:rsid w:val="00763D3E"/>
    <w:rsid w:val="00775954"/>
    <w:rsid w:val="007B27FE"/>
    <w:rsid w:val="007D1A6A"/>
    <w:rsid w:val="007E3828"/>
    <w:rsid w:val="007F18D8"/>
    <w:rsid w:val="007F6DCF"/>
    <w:rsid w:val="00826043"/>
    <w:rsid w:val="008450F7"/>
    <w:rsid w:val="00854980"/>
    <w:rsid w:val="00854D06"/>
    <w:rsid w:val="00881B92"/>
    <w:rsid w:val="008B4EEF"/>
    <w:rsid w:val="008C6201"/>
    <w:rsid w:val="008F0021"/>
    <w:rsid w:val="008F519B"/>
    <w:rsid w:val="008F52D6"/>
    <w:rsid w:val="008F64AC"/>
    <w:rsid w:val="0090015A"/>
    <w:rsid w:val="00906681"/>
    <w:rsid w:val="00912392"/>
    <w:rsid w:val="00922970"/>
    <w:rsid w:val="00934594"/>
    <w:rsid w:val="00940C63"/>
    <w:rsid w:val="009413AE"/>
    <w:rsid w:val="009505F0"/>
    <w:rsid w:val="009534BE"/>
    <w:rsid w:val="009547FB"/>
    <w:rsid w:val="009854A2"/>
    <w:rsid w:val="0099194E"/>
    <w:rsid w:val="00996D08"/>
    <w:rsid w:val="009B61D4"/>
    <w:rsid w:val="009C1CBD"/>
    <w:rsid w:val="009C5FFA"/>
    <w:rsid w:val="009D1C0A"/>
    <w:rsid w:val="009E0422"/>
    <w:rsid w:val="009E4944"/>
    <w:rsid w:val="009E5DD5"/>
    <w:rsid w:val="009F6A13"/>
    <w:rsid w:val="00A01D81"/>
    <w:rsid w:val="00A14AE0"/>
    <w:rsid w:val="00A379B0"/>
    <w:rsid w:val="00A4471D"/>
    <w:rsid w:val="00A61C6A"/>
    <w:rsid w:val="00AA4112"/>
    <w:rsid w:val="00AB28E7"/>
    <w:rsid w:val="00AD7BDC"/>
    <w:rsid w:val="00AE4336"/>
    <w:rsid w:val="00B2136B"/>
    <w:rsid w:val="00B25F3E"/>
    <w:rsid w:val="00B27069"/>
    <w:rsid w:val="00B438D8"/>
    <w:rsid w:val="00B55D24"/>
    <w:rsid w:val="00B7253D"/>
    <w:rsid w:val="00B72681"/>
    <w:rsid w:val="00B7560D"/>
    <w:rsid w:val="00B9488B"/>
    <w:rsid w:val="00BB44E7"/>
    <w:rsid w:val="00BE42A1"/>
    <w:rsid w:val="00BF0692"/>
    <w:rsid w:val="00BF283C"/>
    <w:rsid w:val="00BF3872"/>
    <w:rsid w:val="00C0317C"/>
    <w:rsid w:val="00C03F5D"/>
    <w:rsid w:val="00C06F8B"/>
    <w:rsid w:val="00C15415"/>
    <w:rsid w:val="00C76837"/>
    <w:rsid w:val="00C86C34"/>
    <w:rsid w:val="00CA4D86"/>
    <w:rsid w:val="00CB169B"/>
    <w:rsid w:val="00CB5BC8"/>
    <w:rsid w:val="00CE5B18"/>
    <w:rsid w:val="00D12578"/>
    <w:rsid w:val="00D1268A"/>
    <w:rsid w:val="00D2223B"/>
    <w:rsid w:val="00D46BB0"/>
    <w:rsid w:val="00D6231D"/>
    <w:rsid w:val="00D73941"/>
    <w:rsid w:val="00D73C9C"/>
    <w:rsid w:val="00D75846"/>
    <w:rsid w:val="00D94251"/>
    <w:rsid w:val="00DA21B2"/>
    <w:rsid w:val="00DA423F"/>
    <w:rsid w:val="00DA69FE"/>
    <w:rsid w:val="00DC6AEF"/>
    <w:rsid w:val="00DD3B9D"/>
    <w:rsid w:val="00DE155A"/>
    <w:rsid w:val="00E13B41"/>
    <w:rsid w:val="00E1511E"/>
    <w:rsid w:val="00E27A44"/>
    <w:rsid w:val="00E3649F"/>
    <w:rsid w:val="00E443E2"/>
    <w:rsid w:val="00E80B44"/>
    <w:rsid w:val="00E81C76"/>
    <w:rsid w:val="00E96736"/>
    <w:rsid w:val="00EA61E1"/>
    <w:rsid w:val="00EB55EA"/>
    <w:rsid w:val="00EC5874"/>
    <w:rsid w:val="00EC6F43"/>
    <w:rsid w:val="00ED3BD4"/>
    <w:rsid w:val="00EE05CA"/>
    <w:rsid w:val="00F008FE"/>
    <w:rsid w:val="00F01FFB"/>
    <w:rsid w:val="00F11783"/>
    <w:rsid w:val="00F1235F"/>
    <w:rsid w:val="00F31728"/>
    <w:rsid w:val="00F366B1"/>
    <w:rsid w:val="00F550BC"/>
    <w:rsid w:val="00F64DC0"/>
    <w:rsid w:val="00F73DBA"/>
    <w:rsid w:val="00F7559C"/>
    <w:rsid w:val="00F77E83"/>
    <w:rsid w:val="00F95755"/>
    <w:rsid w:val="00FA11CA"/>
    <w:rsid w:val="00FA1682"/>
    <w:rsid w:val="00FE2C46"/>
    <w:rsid w:val="00FE561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B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4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5EE"/>
  </w:style>
  <w:style w:type="paragraph" w:styleId="Rodap">
    <w:name w:val="footer"/>
    <w:basedOn w:val="Normal"/>
    <w:link w:val="RodapChar"/>
    <w:uiPriority w:val="99"/>
    <w:unhideWhenUsed/>
    <w:rsid w:val="002B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5EE"/>
  </w:style>
  <w:style w:type="character" w:styleId="Hyperlink">
    <w:name w:val="Hyperlink"/>
    <w:basedOn w:val="Fontepargpadro"/>
    <w:uiPriority w:val="99"/>
    <w:unhideWhenUsed/>
    <w:rsid w:val="00B7253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B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5B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1705"/>
    <w:rPr>
      <w:color w:val="954F72"/>
      <w:u w:val="single"/>
    </w:rPr>
  </w:style>
  <w:style w:type="paragraph" w:customStyle="1" w:styleId="msonormal0">
    <w:name w:val="msonormal"/>
    <w:basedOn w:val="Normal"/>
    <w:rsid w:val="000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0117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0117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117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011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2429AE"/>
    <w:pPr>
      <w:spacing w:after="0" w:line="240" w:lineRule="auto"/>
      <w:ind w:left="108"/>
    </w:pPr>
    <w:rPr>
      <w:rFonts w:ascii="Arial" w:hAnsi="Arial" w:cs="Arial"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29AE"/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5B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F6D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6D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6D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D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DCF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34594"/>
    <w:rPr>
      <w:b/>
      <w:bCs/>
    </w:rPr>
  </w:style>
  <w:style w:type="paragraph" w:styleId="PargrafodaLista">
    <w:name w:val="List Paragraph"/>
    <w:basedOn w:val="Normal"/>
    <w:uiPriority w:val="34"/>
    <w:qFormat/>
    <w:rsid w:val="00FE2C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F45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4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F45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F459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F45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F459E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GridTable5Dark">
    <w:name w:val="Grid Table 5 Dark"/>
    <w:basedOn w:val="Tabelanormal"/>
    <w:uiPriority w:val="50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">
    <w:name w:val="Grid Table 1 Light"/>
    <w:basedOn w:val="Tabelanormal"/>
    <w:uiPriority w:val="46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e">
    <w:name w:val="Emphasis"/>
    <w:basedOn w:val="Fontepargpadro"/>
    <w:uiPriority w:val="20"/>
    <w:qFormat/>
    <w:rsid w:val="001E6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4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5EE"/>
  </w:style>
  <w:style w:type="paragraph" w:styleId="Rodap">
    <w:name w:val="footer"/>
    <w:basedOn w:val="Normal"/>
    <w:link w:val="RodapChar"/>
    <w:uiPriority w:val="99"/>
    <w:unhideWhenUsed/>
    <w:rsid w:val="002B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5EE"/>
  </w:style>
  <w:style w:type="character" w:styleId="Hyperlink">
    <w:name w:val="Hyperlink"/>
    <w:basedOn w:val="Fontepargpadro"/>
    <w:uiPriority w:val="99"/>
    <w:unhideWhenUsed/>
    <w:rsid w:val="00B7253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B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5B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1705"/>
    <w:rPr>
      <w:color w:val="954F72"/>
      <w:u w:val="single"/>
    </w:rPr>
  </w:style>
  <w:style w:type="paragraph" w:customStyle="1" w:styleId="msonormal0">
    <w:name w:val="msonormal"/>
    <w:basedOn w:val="Normal"/>
    <w:rsid w:val="000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0117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0117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117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011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01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2429AE"/>
    <w:pPr>
      <w:spacing w:after="0" w:line="240" w:lineRule="auto"/>
      <w:ind w:left="108"/>
    </w:pPr>
    <w:rPr>
      <w:rFonts w:ascii="Arial" w:hAnsi="Arial" w:cs="Arial"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29AE"/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5B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F6D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6D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6D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D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DCF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34594"/>
    <w:rPr>
      <w:b/>
      <w:bCs/>
    </w:rPr>
  </w:style>
  <w:style w:type="paragraph" w:styleId="PargrafodaLista">
    <w:name w:val="List Paragraph"/>
    <w:basedOn w:val="Normal"/>
    <w:uiPriority w:val="34"/>
    <w:qFormat/>
    <w:rsid w:val="00FE2C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F45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4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F45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F459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F45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F459E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GridTable5Dark">
    <w:name w:val="Grid Table 5 Dark"/>
    <w:basedOn w:val="Tabelanormal"/>
    <w:uiPriority w:val="50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">
    <w:name w:val="Grid Table 1 Light"/>
    <w:basedOn w:val="Tabelanormal"/>
    <w:uiPriority w:val="46"/>
    <w:rsid w:val="00043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e">
    <w:name w:val="Emphasis"/>
    <w:basedOn w:val="Fontepargpadro"/>
    <w:uiPriority w:val="20"/>
    <w:qFormat/>
    <w:rsid w:val="001E6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overdrives.com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3A98-5B93-425E-BC00-FE287159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Almeida de Souza</dc:creator>
  <cp:lastModifiedBy>Cliente</cp:lastModifiedBy>
  <cp:revision>2</cp:revision>
  <cp:lastPrinted>2019-08-16T17:38:00Z</cp:lastPrinted>
  <dcterms:created xsi:type="dcterms:W3CDTF">2020-04-27T21:39:00Z</dcterms:created>
  <dcterms:modified xsi:type="dcterms:W3CDTF">2020-04-27T21:39:00Z</dcterms:modified>
</cp:coreProperties>
</file>