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1EF3">
        <w:rPr>
          <w:rFonts w:ascii="Arial" w:hAnsi="Arial" w:cs="Arial"/>
          <w:b/>
          <w:bCs/>
          <w:highlight w:val="yellow"/>
        </w:rPr>
        <w:t>CENTRO UNIVERSITÁRIO MAURÍCIO DE NASSAU – UNINASSAU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COORDENAÇÃO DO CURSO DE DIREITO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 xml:space="preserve">EDITAL 001/ </w:t>
      </w:r>
      <w:r w:rsidR="008E098E">
        <w:rPr>
          <w:rFonts w:ascii="Arial" w:hAnsi="Arial" w:cs="Arial"/>
          <w:b/>
          <w:bCs/>
        </w:rPr>
        <w:t>2019.1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B6C16" w:rsidRPr="00942240" w:rsidRDefault="00DB6C16" w:rsidP="008E09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  <w:b/>
          <w:bCs/>
        </w:rPr>
        <w:t>A Co</w:t>
      </w:r>
      <w:r w:rsidR="00DA23E0">
        <w:rPr>
          <w:rFonts w:ascii="Arial" w:hAnsi="Arial" w:cs="Arial"/>
          <w:b/>
          <w:bCs/>
        </w:rPr>
        <w:t>ordenação do Curso de Direito da</w:t>
      </w:r>
      <w:r>
        <w:rPr>
          <w:rFonts w:ascii="Arial" w:hAnsi="Arial" w:cs="Arial"/>
          <w:b/>
          <w:bCs/>
        </w:rPr>
        <w:t xml:space="preserve"> </w:t>
      </w:r>
      <w:r w:rsidR="00DA23E0">
        <w:rPr>
          <w:rFonts w:ascii="Arial" w:hAnsi="Arial" w:cs="Arial"/>
          <w:b/>
          <w:bCs/>
          <w:highlight w:val="yellow"/>
        </w:rPr>
        <w:t>UNINASSAU LAURO DE FREITAS - BA</w:t>
      </w:r>
      <w:r w:rsidRPr="00391EF3">
        <w:rPr>
          <w:rFonts w:ascii="Arial" w:hAnsi="Arial" w:cs="Arial"/>
          <w:b/>
          <w:bCs/>
          <w:highlight w:val="yellow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942240">
        <w:rPr>
          <w:rFonts w:ascii="Arial" w:hAnsi="Arial" w:cs="Arial"/>
          <w:b/>
          <w:bCs/>
        </w:rPr>
        <w:t>no uso de suas atribuições regimentais,</w:t>
      </w:r>
      <w:r>
        <w:rPr>
          <w:rFonts w:ascii="Arial" w:hAnsi="Arial" w:cs="Arial"/>
          <w:b/>
          <w:bCs/>
        </w:rPr>
        <w:t xml:space="preserve"> </w:t>
      </w:r>
      <w:r w:rsidRPr="00942240">
        <w:rPr>
          <w:rFonts w:ascii="Arial" w:hAnsi="Arial" w:cs="Arial"/>
        </w:rPr>
        <w:t>CONSIDERANDO a necessidade de se desenvolver práticas pedagógicas que</w:t>
      </w:r>
      <w:r>
        <w:rPr>
          <w:rFonts w:ascii="Arial" w:hAnsi="Arial" w:cs="Arial"/>
        </w:rPr>
        <w:t xml:space="preserve"> estimulem a cultura do ensino a</w:t>
      </w:r>
      <w:r w:rsidRPr="00942240">
        <w:rPr>
          <w:rFonts w:ascii="Arial" w:hAnsi="Arial" w:cs="Arial"/>
        </w:rPr>
        <w:t xml:space="preserve"> distância como ferramenta de apoio ao ensino presencial;</w:t>
      </w:r>
      <w:r w:rsidR="008E098E">
        <w:rPr>
          <w:rFonts w:ascii="Arial" w:hAnsi="Arial" w:cs="Arial"/>
        </w:rPr>
        <w:t xml:space="preserve"> </w:t>
      </w:r>
      <w:r w:rsidRPr="00942240">
        <w:rPr>
          <w:rFonts w:ascii="Arial" w:hAnsi="Arial" w:cs="Arial"/>
        </w:rPr>
        <w:t>CONSIDERANDO, outrossim, a necessidade de se estimular práticas de estudo para o melhor aproveitamento,</w:t>
      </w:r>
    </w:p>
    <w:p w:rsidR="00DB6C16" w:rsidRPr="00942240" w:rsidRDefault="00DB6C16" w:rsidP="00DB6C16">
      <w:pPr>
        <w:spacing w:after="0"/>
        <w:jc w:val="both"/>
        <w:rPr>
          <w:rFonts w:ascii="Arial" w:hAnsi="Arial" w:cs="Arial"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DIVULGA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:rsidR="00DB6C16" w:rsidRPr="00942240" w:rsidRDefault="00DB6C16" w:rsidP="00DB6C16">
      <w:pPr>
        <w:jc w:val="center"/>
        <w:rPr>
          <w:rFonts w:ascii="Arial" w:hAnsi="Arial" w:cs="Arial"/>
          <w:b/>
        </w:rPr>
      </w:pPr>
      <w:r w:rsidRPr="00942240">
        <w:rPr>
          <w:rFonts w:ascii="Arial" w:hAnsi="Arial" w:cs="Arial"/>
          <w:b/>
        </w:rPr>
        <w:t>PROJETO</w:t>
      </w:r>
      <w:r w:rsidR="008E098E">
        <w:rPr>
          <w:rFonts w:ascii="Arial" w:hAnsi="Arial" w:cs="Arial"/>
          <w:b/>
        </w:rPr>
        <w:t xml:space="preserve"> OAB DE BOLSO UNIVERSIDADES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7500BE" w:rsidRDefault="00DB6C16" w:rsidP="00DB6C1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pt-BR"/>
        </w:rPr>
      </w:pPr>
      <w:r w:rsidRPr="00DB6C16">
        <w:rPr>
          <w:rFonts w:ascii="Arial" w:eastAsia="Times New Roman" w:hAnsi="Arial" w:cs="Arial"/>
          <w:lang w:eastAsia="pt-BR"/>
        </w:rPr>
        <w:t>O discente devidamente matriculado nas</w:t>
      </w:r>
      <w:r>
        <w:rPr>
          <w:rFonts w:ascii="Arial" w:eastAsia="Times New Roman" w:hAnsi="Arial" w:cs="Arial"/>
          <w:lang w:eastAsia="pt-BR"/>
        </w:rPr>
        <w:t xml:space="preserve"> disciplinas de PRÁTICA FORENSE CIVIL; </w:t>
      </w:r>
      <w:r w:rsidR="008E098E">
        <w:rPr>
          <w:rFonts w:ascii="Arial" w:eastAsia="Times New Roman" w:hAnsi="Arial" w:cs="Arial"/>
          <w:lang w:eastAsia="pt-BR"/>
        </w:rPr>
        <w:t>ESTÁGIO SUPERVISIONADO I; PRÁTICA FORENSE PENAL; ESTÁGIO SUPERVISIONADO II;</w:t>
      </w:r>
      <w:r>
        <w:rPr>
          <w:rFonts w:ascii="Arial" w:eastAsia="Times New Roman" w:hAnsi="Arial" w:cs="Arial"/>
          <w:lang w:eastAsia="pt-BR"/>
        </w:rPr>
        <w:t xml:space="preserve"> PRÁTICA FORENSE DE FAMÍLIA</w:t>
      </w:r>
      <w:r w:rsidR="006649F5">
        <w:rPr>
          <w:rFonts w:ascii="Arial" w:eastAsia="Times New Roman" w:hAnsi="Arial" w:cs="Arial"/>
          <w:lang w:eastAsia="pt-BR"/>
        </w:rPr>
        <w:t xml:space="preserve"> E SUCESSÕES</w:t>
      </w:r>
      <w:r>
        <w:rPr>
          <w:rFonts w:ascii="Arial" w:eastAsia="Times New Roman" w:hAnsi="Arial" w:cs="Arial"/>
          <w:lang w:eastAsia="pt-BR"/>
        </w:rPr>
        <w:t xml:space="preserve">; </w:t>
      </w:r>
      <w:r w:rsidR="008E098E">
        <w:rPr>
          <w:rFonts w:ascii="Arial" w:eastAsia="Times New Roman" w:hAnsi="Arial" w:cs="Arial"/>
          <w:lang w:eastAsia="pt-BR"/>
        </w:rPr>
        <w:t xml:space="preserve">ESTÁGIO SUPERVISIONADO III; PRÁTICA FORENSE TRABALHISTA e ESTÁGIO SUPERVISIONADO IV, </w:t>
      </w:r>
      <w:r w:rsidRPr="00DB6C16">
        <w:rPr>
          <w:rFonts w:ascii="Arial" w:eastAsia="Times New Roman" w:hAnsi="Arial" w:cs="Arial"/>
          <w:lang w:eastAsia="pt-BR"/>
        </w:rPr>
        <w:t xml:space="preserve">inseridas na grade curricular do 7º ao 10º períodos (semestres) do Curso de Direito da </w:t>
      </w:r>
      <w:r w:rsidRPr="00391EF3">
        <w:rPr>
          <w:rFonts w:ascii="Arial" w:eastAsia="Times New Roman" w:hAnsi="Arial" w:cs="Arial"/>
          <w:b/>
          <w:highlight w:val="yellow"/>
          <w:lang w:eastAsia="pt-BR"/>
        </w:rPr>
        <w:t>UNINASSAU,</w:t>
      </w:r>
      <w:r w:rsidRPr="00DB6C16">
        <w:rPr>
          <w:rFonts w:ascii="Arial" w:eastAsia="Times New Roman" w:hAnsi="Arial" w:cs="Arial"/>
          <w:lang w:eastAsia="pt-BR"/>
        </w:rPr>
        <w:t xml:space="preserve"> </w:t>
      </w:r>
      <w:r w:rsidR="007500BE">
        <w:rPr>
          <w:rFonts w:ascii="Arial" w:eastAsia="Times New Roman" w:hAnsi="Arial" w:cs="Arial"/>
          <w:lang w:eastAsia="pt-BR"/>
        </w:rPr>
        <w:t>estará vinculado ao projeto OAB de Bolso Universidades, que, por seu turno, impactará na composição das notas das referidas disciplinas, nos termos a seguir:</w:t>
      </w:r>
    </w:p>
    <w:p w:rsidR="00DB6C16" w:rsidRPr="00DB6C16" w:rsidRDefault="007500BE" w:rsidP="00DB6C1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No que diz respeito às disciplinas teóricas, ou seja, PRÁTICA FORENSE CIVIL, PRÁTICA FORENSE PENAL, PRÁTICA FORENSE DE FAMÍLIA E SUCESSÕES e PRÁTICA FORENSE TRABALHISTA, as avaliações aplicadas em sala de aula, pelo docente, somarão até 7,0 (sete) pontos, de tal modo que o aluno </w:t>
      </w:r>
      <w:r w:rsidR="00DB6C16" w:rsidRPr="00DB6C16">
        <w:rPr>
          <w:rFonts w:ascii="Arial" w:eastAsia="Times New Roman" w:hAnsi="Arial" w:cs="Arial"/>
          <w:lang w:eastAsia="pt-BR"/>
        </w:rPr>
        <w:t xml:space="preserve">que participar e cumprir rigorosamente o estabelecido </w:t>
      </w:r>
      <w:r>
        <w:rPr>
          <w:rFonts w:ascii="Arial" w:eastAsia="Times New Roman" w:hAnsi="Arial" w:cs="Arial"/>
          <w:lang w:eastAsia="pt-BR"/>
        </w:rPr>
        <w:t>no Projeto estabelecido neste Edital</w:t>
      </w:r>
      <w:r w:rsidR="00DB6C16">
        <w:rPr>
          <w:rFonts w:ascii="Arial" w:eastAsia="Times New Roman" w:hAnsi="Arial" w:cs="Arial"/>
          <w:lang w:eastAsia="pt-BR"/>
        </w:rPr>
        <w:t>,</w:t>
      </w:r>
      <w:r w:rsidR="00326224">
        <w:rPr>
          <w:rFonts w:ascii="Arial" w:eastAsia="Times New Roman" w:hAnsi="Arial" w:cs="Arial"/>
          <w:lang w:eastAsia="pt-BR"/>
        </w:rPr>
        <w:t xml:space="preserve"> terá atribuídos </w:t>
      </w:r>
      <w:r>
        <w:rPr>
          <w:rFonts w:ascii="Arial" w:eastAsia="Times New Roman" w:hAnsi="Arial" w:cs="Arial"/>
          <w:lang w:eastAsia="pt-BR"/>
        </w:rPr>
        <w:t xml:space="preserve">até </w:t>
      </w:r>
      <w:r w:rsidR="00326224">
        <w:rPr>
          <w:rFonts w:ascii="Arial" w:eastAsia="Times New Roman" w:hAnsi="Arial" w:cs="Arial"/>
          <w:lang w:eastAsia="pt-BR"/>
        </w:rPr>
        <w:t>03</w:t>
      </w:r>
      <w:r w:rsidR="00DB6C16" w:rsidRPr="00DB6C16">
        <w:rPr>
          <w:rFonts w:ascii="Arial" w:eastAsia="Times New Roman" w:hAnsi="Arial" w:cs="Arial"/>
          <w:lang w:eastAsia="pt-BR"/>
        </w:rPr>
        <w:t xml:space="preserve"> (</w:t>
      </w:r>
      <w:r w:rsidR="00326224">
        <w:rPr>
          <w:rFonts w:ascii="Arial" w:eastAsia="Times New Roman" w:hAnsi="Arial" w:cs="Arial"/>
          <w:lang w:eastAsia="pt-BR"/>
        </w:rPr>
        <w:t>trê</w:t>
      </w:r>
      <w:r w:rsidR="00DB6C16" w:rsidRPr="00DB6C16">
        <w:rPr>
          <w:rFonts w:ascii="Arial" w:eastAsia="Times New Roman" w:hAnsi="Arial" w:cs="Arial"/>
          <w:lang w:eastAsia="pt-BR"/>
        </w:rPr>
        <w:t xml:space="preserve">s) pontos </w:t>
      </w:r>
      <w:r>
        <w:rPr>
          <w:rFonts w:ascii="Arial" w:eastAsia="Times New Roman" w:hAnsi="Arial" w:cs="Arial"/>
          <w:lang w:eastAsia="pt-BR"/>
        </w:rPr>
        <w:t>que irão compor as notas das</w:t>
      </w:r>
      <w:r w:rsidR="00DB6C16">
        <w:rPr>
          <w:rFonts w:ascii="Arial" w:eastAsia="Times New Roman" w:hAnsi="Arial" w:cs="Arial"/>
          <w:lang w:eastAsia="pt-BR"/>
        </w:rPr>
        <w:t xml:space="preserve"> </w:t>
      </w:r>
      <w:r w:rsidR="007077D3">
        <w:rPr>
          <w:rFonts w:ascii="Arial" w:eastAsia="Times New Roman" w:hAnsi="Arial" w:cs="Arial"/>
          <w:lang w:eastAsia="pt-BR"/>
        </w:rPr>
        <w:t xml:space="preserve">1ª </w:t>
      </w:r>
      <w:r w:rsidR="008E098E">
        <w:rPr>
          <w:rFonts w:ascii="Arial" w:eastAsia="Times New Roman" w:hAnsi="Arial" w:cs="Arial"/>
          <w:lang w:eastAsia="pt-BR"/>
        </w:rPr>
        <w:t>e 2ª avaliações</w:t>
      </w:r>
      <w:r>
        <w:rPr>
          <w:rFonts w:ascii="Arial" w:eastAsia="Times New Roman" w:hAnsi="Arial" w:cs="Arial"/>
          <w:lang w:eastAsia="pt-BR"/>
        </w:rPr>
        <w:t>,</w:t>
      </w:r>
      <w:r w:rsidR="00DB6C16" w:rsidRPr="00DB6C16">
        <w:rPr>
          <w:rFonts w:ascii="Arial" w:eastAsia="Times New Roman" w:hAnsi="Arial" w:cs="Arial"/>
          <w:lang w:eastAsia="pt-BR"/>
        </w:rPr>
        <w:t xml:space="preserve"> conforme o disposto abaixo</w:t>
      </w:r>
      <w:r w:rsidR="007077D3">
        <w:rPr>
          <w:rFonts w:ascii="Arial" w:eastAsia="Times New Roman" w:hAnsi="Arial" w:cs="Arial"/>
          <w:lang w:eastAsia="pt-BR"/>
        </w:rPr>
        <w:t>:</w:t>
      </w: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Pr="004C5072" w:rsidRDefault="00DB6C16" w:rsidP="00DB6C16">
      <w:pPr>
        <w:spacing w:line="360" w:lineRule="auto"/>
        <w:jc w:val="both"/>
        <w:rPr>
          <w:rFonts w:ascii="Arial" w:eastAsia="Times New Roman" w:hAnsi="Arial" w:cs="Arial"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2.1. </w:t>
      </w:r>
      <w:r w:rsidRPr="0014745A">
        <w:rPr>
          <w:rFonts w:ascii="Arial" w:eastAsia="Times New Roman" w:hAnsi="Arial" w:cs="Arial"/>
          <w:b/>
          <w:u w:val="single"/>
          <w:lang w:eastAsia="pt-BR"/>
        </w:rPr>
        <w:t>Providenciar matrícula no Projeto</w:t>
      </w:r>
      <w:r>
        <w:rPr>
          <w:rFonts w:ascii="Arial" w:eastAsia="Times New Roman" w:hAnsi="Arial" w:cs="Arial"/>
          <w:lang w:eastAsia="pt-BR"/>
        </w:rPr>
        <w:t xml:space="preserve"> junto à coordenação até a data de </w:t>
      </w:r>
      <w:r w:rsidRPr="00DB6C16">
        <w:rPr>
          <w:rFonts w:ascii="Arial" w:eastAsia="Times New Roman" w:hAnsi="Arial" w:cs="Arial"/>
          <w:u w:val="single"/>
          <w:lang w:eastAsia="pt-BR"/>
        </w:rPr>
        <w:t>2</w:t>
      </w:r>
      <w:r w:rsidR="008E098E">
        <w:rPr>
          <w:rFonts w:ascii="Arial" w:eastAsia="Times New Roman" w:hAnsi="Arial" w:cs="Arial"/>
          <w:u w:val="single"/>
          <w:lang w:eastAsia="pt-BR"/>
        </w:rPr>
        <w:t>6</w:t>
      </w:r>
      <w:r w:rsidRPr="00DB6C16">
        <w:rPr>
          <w:rFonts w:ascii="Arial" w:eastAsia="Times New Roman" w:hAnsi="Arial" w:cs="Arial"/>
          <w:u w:val="single"/>
          <w:lang w:eastAsia="pt-BR"/>
        </w:rPr>
        <w:t xml:space="preserve"> de </w:t>
      </w:r>
      <w:r w:rsidR="008E098E">
        <w:rPr>
          <w:rFonts w:ascii="Arial" w:eastAsia="Times New Roman" w:hAnsi="Arial" w:cs="Arial"/>
          <w:u w:val="single"/>
          <w:lang w:eastAsia="pt-BR"/>
        </w:rPr>
        <w:t>abril de 2019.</w:t>
      </w:r>
    </w:p>
    <w:p w:rsidR="007077D3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2.2. </w:t>
      </w:r>
      <w:r w:rsidR="006649F5" w:rsidRPr="0014745A">
        <w:rPr>
          <w:rFonts w:ascii="Arial" w:eastAsia="Times New Roman" w:hAnsi="Arial" w:cs="Arial"/>
          <w:b/>
          <w:u w:val="single"/>
          <w:lang w:eastAsia="pt-BR"/>
        </w:rPr>
        <w:t>Realizar os Simulados</w:t>
      </w:r>
      <w:r w:rsidR="006649F5">
        <w:rPr>
          <w:rFonts w:ascii="Arial" w:eastAsia="Times New Roman" w:hAnsi="Arial" w:cs="Arial"/>
          <w:lang w:eastAsia="pt-BR"/>
        </w:rPr>
        <w:t xml:space="preserve">. </w:t>
      </w:r>
      <w:r w:rsidR="008E098E">
        <w:rPr>
          <w:rFonts w:ascii="Arial" w:eastAsia="Times New Roman" w:hAnsi="Arial" w:cs="Arial"/>
          <w:lang w:eastAsia="pt-BR"/>
        </w:rPr>
        <w:t>Se</w:t>
      </w:r>
      <w:r w:rsidR="00874EC9">
        <w:rPr>
          <w:rFonts w:ascii="Arial" w:eastAsia="Times New Roman" w:hAnsi="Arial" w:cs="Arial"/>
          <w:lang w:eastAsia="pt-BR"/>
        </w:rPr>
        <w:t xml:space="preserve">rão aplicados </w:t>
      </w:r>
      <w:r w:rsidR="00D6171F">
        <w:rPr>
          <w:rFonts w:ascii="Arial" w:eastAsia="Times New Roman" w:hAnsi="Arial" w:cs="Arial"/>
          <w:lang w:eastAsia="pt-BR"/>
        </w:rPr>
        <w:t>dois</w:t>
      </w:r>
      <w:r w:rsidR="00874EC9">
        <w:rPr>
          <w:rFonts w:ascii="Arial" w:eastAsia="Times New Roman" w:hAnsi="Arial" w:cs="Arial"/>
          <w:lang w:eastAsia="pt-BR"/>
        </w:rPr>
        <w:t xml:space="preserve"> simulados, nos</w:t>
      </w:r>
      <w:r w:rsidR="008E098E">
        <w:rPr>
          <w:rFonts w:ascii="Arial" w:eastAsia="Times New Roman" w:hAnsi="Arial" w:cs="Arial"/>
          <w:lang w:eastAsia="pt-BR"/>
        </w:rPr>
        <w:t xml:space="preserve"> </w:t>
      </w:r>
      <w:r w:rsidR="00874EC9">
        <w:rPr>
          <w:rFonts w:ascii="Arial" w:eastAsia="Times New Roman" w:hAnsi="Arial" w:cs="Arial"/>
          <w:lang w:eastAsia="pt-BR"/>
        </w:rPr>
        <w:t xml:space="preserve">períodos </w:t>
      </w:r>
      <w:r w:rsidR="008E098E">
        <w:rPr>
          <w:rFonts w:ascii="Arial" w:eastAsia="Times New Roman" w:hAnsi="Arial" w:cs="Arial"/>
          <w:lang w:eastAsia="pt-BR"/>
        </w:rPr>
        <w:t>a seguir</w:t>
      </w:r>
      <w:r w:rsidR="00D6171F">
        <w:rPr>
          <w:rFonts w:ascii="Arial" w:eastAsia="Times New Roman" w:hAnsi="Arial" w:cs="Arial"/>
          <w:lang w:eastAsia="pt-BR"/>
        </w:rPr>
        <w:t>:</w:t>
      </w:r>
      <w:r w:rsidR="008E098E">
        <w:rPr>
          <w:rFonts w:ascii="Arial" w:eastAsia="Times New Roman" w:hAnsi="Arial" w:cs="Arial"/>
          <w:lang w:eastAsia="pt-BR"/>
        </w:rPr>
        <w:t xml:space="preserve"> 14 </w:t>
      </w:r>
      <w:r w:rsidR="00874EC9">
        <w:rPr>
          <w:rFonts w:ascii="Arial" w:eastAsia="Times New Roman" w:hAnsi="Arial" w:cs="Arial"/>
          <w:lang w:eastAsia="pt-BR"/>
        </w:rPr>
        <w:t xml:space="preserve">a 20 </w:t>
      </w:r>
      <w:r w:rsidR="008E098E">
        <w:rPr>
          <w:rFonts w:ascii="Arial" w:eastAsia="Times New Roman" w:hAnsi="Arial" w:cs="Arial"/>
          <w:lang w:eastAsia="pt-BR"/>
        </w:rPr>
        <w:t>de abril</w:t>
      </w:r>
      <w:r w:rsidR="00B7271F">
        <w:rPr>
          <w:rFonts w:ascii="Arial" w:eastAsia="Times New Roman" w:hAnsi="Arial" w:cs="Arial"/>
          <w:lang w:eastAsia="pt-BR"/>
        </w:rPr>
        <w:t xml:space="preserve"> (</w:t>
      </w:r>
      <w:r w:rsidR="007077D3">
        <w:rPr>
          <w:rFonts w:ascii="Arial" w:eastAsia="Times New Roman" w:hAnsi="Arial" w:cs="Arial"/>
          <w:b/>
          <w:lang w:eastAsia="pt-BR"/>
        </w:rPr>
        <w:t>Simulado</w:t>
      </w:r>
      <w:r w:rsidR="00D6171F">
        <w:rPr>
          <w:rFonts w:ascii="Arial" w:eastAsia="Times New Roman" w:hAnsi="Arial" w:cs="Arial"/>
          <w:b/>
          <w:lang w:eastAsia="pt-BR"/>
        </w:rPr>
        <w:t xml:space="preserve"> </w:t>
      </w:r>
      <w:r w:rsidR="007077D3">
        <w:rPr>
          <w:rFonts w:ascii="Arial" w:eastAsia="Times New Roman" w:hAnsi="Arial" w:cs="Arial"/>
          <w:b/>
          <w:lang w:eastAsia="pt-BR"/>
        </w:rPr>
        <w:t>I</w:t>
      </w:r>
      <w:r w:rsidR="00B7271F">
        <w:rPr>
          <w:rFonts w:ascii="Arial" w:eastAsia="Times New Roman" w:hAnsi="Arial" w:cs="Arial"/>
          <w:b/>
          <w:lang w:eastAsia="pt-BR"/>
        </w:rPr>
        <w:t>)</w:t>
      </w:r>
      <w:r w:rsidR="008E098E">
        <w:rPr>
          <w:rFonts w:ascii="Arial" w:eastAsia="Times New Roman" w:hAnsi="Arial" w:cs="Arial"/>
          <w:lang w:eastAsia="pt-BR"/>
        </w:rPr>
        <w:t xml:space="preserve">; 19 </w:t>
      </w:r>
      <w:r w:rsidR="00874EC9">
        <w:rPr>
          <w:rFonts w:ascii="Arial" w:eastAsia="Times New Roman" w:hAnsi="Arial" w:cs="Arial"/>
          <w:lang w:eastAsia="pt-BR"/>
        </w:rPr>
        <w:t xml:space="preserve">a 25 </w:t>
      </w:r>
      <w:r w:rsidR="008E098E">
        <w:rPr>
          <w:rFonts w:ascii="Arial" w:eastAsia="Times New Roman" w:hAnsi="Arial" w:cs="Arial"/>
          <w:lang w:eastAsia="pt-BR"/>
        </w:rPr>
        <w:t>de maio</w:t>
      </w:r>
      <w:r w:rsidR="00874EC9">
        <w:rPr>
          <w:rFonts w:ascii="Arial" w:eastAsia="Times New Roman" w:hAnsi="Arial" w:cs="Arial"/>
          <w:lang w:eastAsia="pt-BR"/>
        </w:rPr>
        <w:t xml:space="preserve"> (</w:t>
      </w:r>
      <w:r w:rsidR="00D6171F">
        <w:rPr>
          <w:rFonts w:ascii="Arial" w:eastAsia="Times New Roman" w:hAnsi="Arial" w:cs="Arial"/>
          <w:b/>
          <w:lang w:eastAsia="pt-BR"/>
        </w:rPr>
        <w:t xml:space="preserve">Simulado </w:t>
      </w:r>
      <w:r w:rsidR="007077D3">
        <w:rPr>
          <w:rFonts w:ascii="Arial" w:eastAsia="Times New Roman" w:hAnsi="Arial" w:cs="Arial"/>
          <w:b/>
          <w:lang w:eastAsia="pt-BR"/>
        </w:rPr>
        <w:t>II</w:t>
      </w:r>
      <w:r w:rsidR="00874EC9">
        <w:rPr>
          <w:rFonts w:ascii="Arial" w:eastAsia="Times New Roman" w:hAnsi="Arial" w:cs="Arial"/>
          <w:lang w:eastAsia="pt-BR"/>
        </w:rPr>
        <w:t>)</w:t>
      </w:r>
      <w:r w:rsidR="008E098E">
        <w:rPr>
          <w:rFonts w:ascii="Arial" w:eastAsia="Times New Roman" w:hAnsi="Arial" w:cs="Arial"/>
          <w:lang w:eastAsia="pt-BR"/>
        </w:rPr>
        <w:t xml:space="preserve">. </w:t>
      </w:r>
    </w:p>
    <w:p w:rsidR="007077D3" w:rsidRDefault="007077D3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077D3" w:rsidRDefault="007077D3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</w:t>
      </w:r>
      <w:r w:rsidR="00D6171F">
        <w:rPr>
          <w:rFonts w:ascii="Arial" w:eastAsia="Times New Roman" w:hAnsi="Arial" w:cs="Arial"/>
          <w:b/>
          <w:lang w:eastAsia="pt-BR"/>
        </w:rPr>
        <w:t xml:space="preserve">Simulado </w:t>
      </w:r>
      <w:r w:rsidRPr="007077D3">
        <w:rPr>
          <w:rFonts w:ascii="Arial" w:eastAsia="Times New Roman" w:hAnsi="Arial" w:cs="Arial"/>
          <w:b/>
          <w:lang w:eastAsia="pt-BR"/>
        </w:rPr>
        <w:t>I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ocorrerá no período compreendido entre os dias 14 e 20 de abril.</w:t>
      </w:r>
      <w:r w:rsidR="00391EF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 discente que obtiver, no mínimo, 50% (</w:t>
      </w:r>
      <w:r w:rsidR="00391EF3">
        <w:rPr>
          <w:rFonts w:ascii="Arial" w:eastAsia="Times New Roman" w:hAnsi="Arial" w:cs="Arial"/>
          <w:lang w:eastAsia="pt-BR"/>
        </w:rPr>
        <w:t>cinquenta</w:t>
      </w:r>
      <w:r>
        <w:rPr>
          <w:rFonts w:ascii="Arial" w:eastAsia="Times New Roman" w:hAnsi="Arial" w:cs="Arial"/>
          <w:lang w:eastAsia="pt-BR"/>
        </w:rPr>
        <w:t xml:space="preserve"> por cento) de acerto neste simulado, receberá 01 (um) ponto, que irá compor a nota de 1ª avaliação.</w:t>
      </w:r>
    </w:p>
    <w:p w:rsidR="007077D3" w:rsidRDefault="007077D3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</w:t>
      </w:r>
      <w:r>
        <w:rPr>
          <w:rFonts w:ascii="Arial" w:eastAsia="Times New Roman" w:hAnsi="Arial" w:cs="Arial"/>
          <w:b/>
          <w:lang w:eastAsia="pt-BR"/>
        </w:rPr>
        <w:t>Simulado II</w:t>
      </w:r>
      <w:r>
        <w:rPr>
          <w:rFonts w:ascii="Arial" w:eastAsia="Times New Roman" w:hAnsi="Arial" w:cs="Arial"/>
          <w:lang w:eastAsia="pt-BR"/>
        </w:rPr>
        <w:t xml:space="preserve"> ocorrerá no período compreendido entre os dias 19 e 25 de maio. O discente que obtiver, no mínimo, 50% (</w:t>
      </w:r>
      <w:r w:rsidR="00391EF3">
        <w:rPr>
          <w:rFonts w:ascii="Arial" w:eastAsia="Times New Roman" w:hAnsi="Arial" w:cs="Arial"/>
          <w:lang w:eastAsia="pt-BR"/>
        </w:rPr>
        <w:t>cinquenta</w:t>
      </w:r>
      <w:r>
        <w:rPr>
          <w:rFonts w:ascii="Arial" w:eastAsia="Times New Roman" w:hAnsi="Arial" w:cs="Arial"/>
          <w:lang w:eastAsia="pt-BR"/>
        </w:rPr>
        <w:t xml:space="preserve"> por cento) de acerto neste simulado, receberá 01 (um) ponto, que irá compor a nota de 2ª avaliação.</w:t>
      </w:r>
    </w:p>
    <w:p w:rsidR="007077D3" w:rsidRDefault="00E6720A" w:rsidP="007077D3">
      <w:pPr>
        <w:pStyle w:val="PargrafodaLista"/>
        <w:shd w:val="clear" w:color="auto" w:fill="FFFFFF"/>
        <w:spacing w:after="0" w:line="360" w:lineRule="auto"/>
        <w:ind w:left="10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Todos os Simulados deverão ser realizados através do aplicativo OAB de Bolso que está disponível para download em celulares e tablets (Android e iOS) e computadores (Windows e Mac) pelo link </w:t>
      </w:r>
      <w:hyperlink r:id="rId7" w:history="1">
        <w:r w:rsidRPr="00A06AB9">
          <w:rPr>
            <w:rStyle w:val="Hyperlink"/>
            <w:sz w:val="27"/>
            <w:szCs w:val="27"/>
          </w:rPr>
          <w:t>www.oabdebolso.com</w:t>
        </w:r>
      </w:hyperlink>
      <w:r>
        <w:rPr>
          <w:color w:val="000000"/>
          <w:sz w:val="27"/>
          <w:szCs w:val="27"/>
        </w:rPr>
        <w:t>.</w:t>
      </w:r>
    </w:p>
    <w:p w:rsidR="00E6720A" w:rsidRDefault="00E6720A" w:rsidP="007077D3">
      <w:pPr>
        <w:pStyle w:val="PargrafodaLista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:rsidR="000D14F3" w:rsidRDefault="007077D3" w:rsidP="000D14F3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BR"/>
        </w:rPr>
      </w:pPr>
      <w:r w:rsidRPr="0014745A">
        <w:rPr>
          <w:rFonts w:ascii="Arial" w:eastAsia="Times New Roman" w:hAnsi="Arial" w:cs="Arial"/>
          <w:b/>
          <w:u w:val="single"/>
          <w:lang w:eastAsia="pt-BR"/>
        </w:rPr>
        <w:t>Acompanhar os planos de estudo fornecidos pela plataforma</w:t>
      </w:r>
      <w:r>
        <w:rPr>
          <w:rFonts w:ascii="Arial" w:eastAsia="Times New Roman" w:hAnsi="Arial" w:cs="Arial"/>
          <w:b/>
          <w:u w:val="single"/>
          <w:lang w:eastAsia="pt-BR"/>
        </w:rPr>
        <w:t xml:space="preserve">. </w:t>
      </w:r>
      <w:r>
        <w:rPr>
          <w:rFonts w:ascii="Arial" w:eastAsia="Times New Roman" w:hAnsi="Arial" w:cs="Arial"/>
          <w:lang w:eastAsia="pt-BR"/>
        </w:rPr>
        <w:t>O</w:t>
      </w:r>
      <w:r w:rsidR="000D14F3">
        <w:rPr>
          <w:rFonts w:ascii="Arial" w:eastAsia="Times New Roman" w:hAnsi="Arial" w:cs="Arial"/>
          <w:lang w:eastAsia="pt-BR"/>
        </w:rPr>
        <w:t xml:space="preserve"> (a)</w:t>
      </w:r>
      <w:r>
        <w:rPr>
          <w:rFonts w:ascii="Arial" w:eastAsia="Times New Roman" w:hAnsi="Arial" w:cs="Arial"/>
          <w:lang w:eastAsia="pt-BR"/>
        </w:rPr>
        <w:t xml:space="preserve"> discente deverá acessar a plataforma</w:t>
      </w:r>
      <w:r w:rsidR="008F526B">
        <w:rPr>
          <w:rFonts w:ascii="Arial" w:eastAsia="Times New Roman" w:hAnsi="Arial" w:cs="Arial"/>
          <w:lang w:eastAsia="pt-BR"/>
        </w:rPr>
        <w:t xml:space="preserve"> </w:t>
      </w:r>
      <w:hyperlink r:id="rId8" w:history="1">
        <w:r w:rsidR="00E6720A" w:rsidRPr="00A06AB9">
          <w:rPr>
            <w:rStyle w:val="Hyperlink"/>
            <w:sz w:val="27"/>
            <w:szCs w:val="27"/>
          </w:rPr>
          <w:t>www.oabdebolso.com</w:t>
        </w:r>
      </w:hyperlink>
      <w:r w:rsidR="000D14F3">
        <w:rPr>
          <w:rFonts w:ascii="Arial" w:eastAsia="Times New Roman" w:hAnsi="Arial" w:cs="Arial"/>
          <w:b/>
          <w:lang w:eastAsia="pt-BR"/>
        </w:rPr>
        <w:t xml:space="preserve">, </w:t>
      </w:r>
      <w:r w:rsidR="000D14F3">
        <w:rPr>
          <w:rFonts w:ascii="Arial" w:eastAsia="Times New Roman" w:hAnsi="Arial" w:cs="Arial"/>
          <w:lang w:eastAsia="pt-BR"/>
        </w:rPr>
        <w:t xml:space="preserve">realizando as atividades vinculadas ao seu login e matrícula. </w:t>
      </w:r>
    </w:p>
    <w:p w:rsidR="000D14F3" w:rsidRDefault="000D14F3" w:rsidP="000D14F3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lang w:eastAsia="pt-BR"/>
        </w:rPr>
      </w:pPr>
    </w:p>
    <w:p w:rsidR="000D14F3" w:rsidRDefault="000D14F3" w:rsidP="000D14F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(a) discente que realizar, pelo menos, 70% (setenta por cento) das atividades vinculadas ao seu login e matrícula, computará 02 (dois) pontos na composição de nota de 1ª avaliação e mais 02 (dois) pontos na 2ª avaliação das disciplinas teóricas mencionadas no item “2” deste Edital.</w:t>
      </w:r>
    </w:p>
    <w:p w:rsidR="00F916B0" w:rsidRDefault="00F916B0" w:rsidP="000D14F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acesso à plataforma, para fins de composição de nota, deverá ocorrer, de forma impreterível até o dia 31 de maio, tratando-se, portanto, de prazo peremptório. </w:t>
      </w:r>
    </w:p>
    <w:p w:rsidR="00F916B0" w:rsidRDefault="00F916B0" w:rsidP="00F916B0">
      <w:pPr>
        <w:pStyle w:val="PargrafodaLista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:rsidR="00F916B0" w:rsidRDefault="00320B72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</w:t>
      </w:r>
      <w:r w:rsidR="00D6171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</w:t>
      </w:r>
      <w:r w:rsidR="00801CC5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 xml:space="preserve">) discente que realizar os </w:t>
      </w:r>
      <w:r w:rsidR="00D6171F">
        <w:rPr>
          <w:rFonts w:ascii="Arial" w:eastAsia="Times New Roman" w:hAnsi="Arial" w:cs="Arial"/>
          <w:b/>
          <w:lang w:eastAsia="pt-BR"/>
        </w:rPr>
        <w:t xml:space="preserve">Simulado </w:t>
      </w:r>
      <w:r w:rsidRPr="00320B72">
        <w:rPr>
          <w:rFonts w:ascii="Arial" w:eastAsia="Times New Roman" w:hAnsi="Arial" w:cs="Arial"/>
          <w:b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e o </w:t>
      </w:r>
      <w:r w:rsidR="00D6171F">
        <w:rPr>
          <w:rFonts w:ascii="Arial" w:eastAsia="Times New Roman" w:hAnsi="Arial" w:cs="Arial"/>
          <w:b/>
          <w:lang w:eastAsia="pt-BR"/>
        </w:rPr>
        <w:t xml:space="preserve">Simulado </w:t>
      </w:r>
      <w:r w:rsidRPr="00320B72">
        <w:rPr>
          <w:rFonts w:ascii="Arial" w:eastAsia="Times New Roman" w:hAnsi="Arial" w:cs="Arial"/>
          <w:b/>
          <w:lang w:eastAsia="pt-BR"/>
        </w:rPr>
        <w:t>II</w:t>
      </w:r>
      <w:r>
        <w:rPr>
          <w:rFonts w:ascii="Arial" w:eastAsia="Times New Roman" w:hAnsi="Arial" w:cs="Arial"/>
          <w:lang w:eastAsia="pt-BR"/>
        </w:rPr>
        <w:t xml:space="preserve">, previstos neste Edital, receberá 10h (dez horas) para a disciplina de Estágio Supervisionado em que estiver matriculado. Este item altera o Anexo previsto no Regulamento do Núcleo de Práticas Jurídicas, substituindo o Simulado, até então aplicado fisicamente no NPJ, pelos </w:t>
      </w:r>
      <w:r w:rsidR="00D6171F">
        <w:rPr>
          <w:rFonts w:ascii="Arial" w:eastAsia="Times New Roman" w:hAnsi="Arial" w:cs="Arial"/>
          <w:b/>
          <w:lang w:eastAsia="pt-BR"/>
        </w:rPr>
        <w:t xml:space="preserve">Simulado </w:t>
      </w:r>
      <w:r w:rsidRPr="00A16BEA">
        <w:rPr>
          <w:rFonts w:ascii="Arial" w:eastAsia="Times New Roman" w:hAnsi="Arial" w:cs="Arial"/>
          <w:b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e </w:t>
      </w:r>
      <w:r w:rsidR="00D6171F">
        <w:rPr>
          <w:rFonts w:ascii="Arial" w:eastAsia="Times New Roman" w:hAnsi="Arial" w:cs="Arial"/>
          <w:b/>
          <w:lang w:eastAsia="pt-BR"/>
        </w:rPr>
        <w:t xml:space="preserve">Simulado </w:t>
      </w:r>
      <w:r w:rsidRPr="00A16BEA">
        <w:rPr>
          <w:rFonts w:ascii="Arial" w:eastAsia="Times New Roman" w:hAnsi="Arial" w:cs="Arial"/>
          <w:b/>
          <w:lang w:eastAsia="pt-BR"/>
        </w:rPr>
        <w:t>II</w:t>
      </w:r>
      <w:r>
        <w:rPr>
          <w:rFonts w:ascii="Arial" w:eastAsia="Times New Roman" w:hAnsi="Arial" w:cs="Arial"/>
          <w:lang w:eastAsia="pt-BR"/>
        </w:rPr>
        <w:t xml:space="preserve"> vinculados ao Projeto OAB de Bolso.</w:t>
      </w:r>
    </w:p>
    <w:p w:rsidR="00D6171F" w:rsidRDefault="00D6171F" w:rsidP="00D6171F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6171F" w:rsidRDefault="00D6171F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(a) discente que realizar os </w:t>
      </w:r>
      <w:r>
        <w:rPr>
          <w:rFonts w:ascii="Arial" w:eastAsia="Times New Roman" w:hAnsi="Arial" w:cs="Arial"/>
          <w:b/>
          <w:lang w:eastAsia="pt-BR"/>
        </w:rPr>
        <w:t xml:space="preserve">Simulado </w:t>
      </w:r>
      <w:r w:rsidRPr="00320B72">
        <w:rPr>
          <w:rFonts w:ascii="Arial" w:eastAsia="Times New Roman" w:hAnsi="Arial" w:cs="Arial"/>
          <w:b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e o </w:t>
      </w:r>
      <w:r>
        <w:rPr>
          <w:rFonts w:ascii="Arial" w:eastAsia="Times New Roman" w:hAnsi="Arial" w:cs="Arial"/>
          <w:b/>
          <w:lang w:eastAsia="pt-BR"/>
        </w:rPr>
        <w:t xml:space="preserve">Simulado </w:t>
      </w:r>
      <w:r w:rsidRPr="00320B72">
        <w:rPr>
          <w:rFonts w:ascii="Arial" w:eastAsia="Times New Roman" w:hAnsi="Arial" w:cs="Arial"/>
          <w:b/>
          <w:lang w:eastAsia="pt-BR"/>
        </w:rPr>
        <w:t>II</w:t>
      </w:r>
      <w:r>
        <w:rPr>
          <w:rFonts w:ascii="Arial" w:eastAsia="Times New Roman" w:hAnsi="Arial" w:cs="Arial"/>
          <w:lang w:eastAsia="pt-BR"/>
        </w:rPr>
        <w:t>, previstos neste Edital, receberá 10h (dez horas) de atividade complementar, nos termos previstos no Regulamento das Atividades Complementares.</w:t>
      </w:r>
    </w:p>
    <w:p w:rsidR="00D6171F" w:rsidRPr="00D6171F" w:rsidRDefault="00D6171F" w:rsidP="00D6171F">
      <w:pPr>
        <w:pStyle w:val="PargrafodaLista"/>
        <w:rPr>
          <w:rFonts w:ascii="Arial" w:eastAsia="Times New Roman" w:hAnsi="Arial" w:cs="Arial"/>
          <w:lang w:eastAsia="pt-BR"/>
        </w:rPr>
      </w:pPr>
    </w:p>
    <w:p w:rsidR="00D6171F" w:rsidRDefault="00D6171F" w:rsidP="00D6171F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Parágrafo Único: As atividades complementares serão computadas pela coordenação do curso, em até 30 dias após o prazo de encerramento de realização dos dois Simulados previstos neste Edital.</w:t>
      </w:r>
    </w:p>
    <w:p w:rsidR="00D6171F" w:rsidRPr="00D6171F" w:rsidRDefault="00D6171F" w:rsidP="00D617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Pr="001B7AC1" w:rsidRDefault="001B7AC1" w:rsidP="001B7AC1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b/>
        </w:rPr>
      </w:pPr>
      <w:r w:rsidRPr="001B7AC1">
        <w:rPr>
          <w:rFonts w:ascii="Arial" w:hAnsi="Arial" w:cs="Arial"/>
          <w:b/>
        </w:rPr>
        <w:tab/>
      </w:r>
    </w:p>
    <w:p w:rsidR="00DB6C16" w:rsidRPr="00942240" w:rsidRDefault="00D6171F" w:rsidP="00D6171F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B6C16" w:rsidRPr="001B7AC1">
        <w:rPr>
          <w:rFonts w:ascii="Arial" w:hAnsi="Arial" w:cs="Arial"/>
          <w:b/>
        </w:rPr>
        <w:t>.</w:t>
      </w:r>
      <w:r w:rsidR="00DB6C16" w:rsidRPr="00942240">
        <w:rPr>
          <w:rFonts w:ascii="Arial" w:hAnsi="Arial" w:cs="Arial"/>
        </w:rPr>
        <w:t xml:space="preserve"> </w:t>
      </w:r>
      <w:r w:rsidR="00DB6C16" w:rsidRPr="001B7AC1">
        <w:rPr>
          <w:rFonts w:ascii="Arial" w:hAnsi="Arial" w:cs="Arial"/>
          <w:b/>
        </w:rPr>
        <w:t>DISPOSIÇÕES GERAIS</w:t>
      </w:r>
    </w:p>
    <w:p w:rsidR="00DB6C16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DB6C16" w:rsidRPr="000A6A7A" w:rsidRDefault="00D6171F" w:rsidP="00DB6C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5</w:t>
      </w:r>
      <w:r w:rsidR="00DB6C16">
        <w:rPr>
          <w:rFonts w:ascii="Arial" w:eastAsia="Times New Roman" w:hAnsi="Arial" w:cs="Arial"/>
          <w:lang w:eastAsia="pt-BR"/>
        </w:rPr>
        <w:t>.1.</w:t>
      </w:r>
      <w:r w:rsidR="00DB6C16"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="000A6A7A" w:rsidRPr="000A6A7A">
        <w:rPr>
          <w:rFonts w:ascii="Arial" w:hAnsi="Arial" w:cs="Arial"/>
          <w:bCs/>
          <w:color w:val="000000"/>
          <w:shd w:val="clear" w:color="auto" w:fill="FFFFFF"/>
        </w:rPr>
        <w:t>As alterações previstas no Regulamento do Núcleo de Práticas Jurídicas passarão a viger da data da publicação deste Edital.</w:t>
      </w:r>
      <w:r w:rsidR="000A6A7A">
        <w:rPr>
          <w:rFonts w:ascii="Calibri" w:hAnsi="Calibri"/>
          <w:bCs/>
          <w:color w:val="000000"/>
          <w:shd w:val="clear" w:color="auto" w:fill="FFFFFF"/>
        </w:rPr>
        <w:t xml:space="preserve"> </w:t>
      </w:r>
    </w:p>
    <w:p w:rsidR="00DB6C16" w:rsidRPr="00942240" w:rsidRDefault="00D6171F" w:rsidP="00DB6C1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6C16" w:rsidRPr="00942240">
        <w:rPr>
          <w:rFonts w:ascii="Arial" w:hAnsi="Arial" w:cs="Arial"/>
        </w:rPr>
        <w:t>.</w:t>
      </w:r>
      <w:r w:rsidR="00DB6C16">
        <w:rPr>
          <w:rFonts w:ascii="Arial" w:hAnsi="Arial" w:cs="Arial"/>
        </w:rPr>
        <w:t>2</w:t>
      </w:r>
      <w:r w:rsidR="00DB6C16" w:rsidRPr="00942240">
        <w:rPr>
          <w:rFonts w:ascii="Arial" w:hAnsi="Arial" w:cs="Arial"/>
        </w:rPr>
        <w:t xml:space="preserve"> Os casos omissos serão resolvidos pela </w:t>
      </w:r>
      <w:r w:rsidR="00DB6C16">
        <w:rPr>
          <w:rFonts w:ascii="Arial" w:hAnsi="Arial" w:cs="Arial"/>
        </w:rPr>
        <w:t>Coordenação de C</w:t>
      </w:r>
      <w:r w:rsidR="00DB6C16" w:rsidRPr="00942240">
        <w:rPr>
          <w:rFonts w:ascii="Arial" w:hAnsi="Arial" w:cs="Arial"/>
        </w:rPr>
        <w:t>urso</w:t>
      </w:r>
      <w:r w:rsidR="00DB6C16">
        <w:rPr>
          <w:rFonts w:ascii="Arial" w:hAnsi="Arial" w:cs="Arial"/>
        </w:rPr>
        <w:t xml:space="preserve"> e Direção da Unidade</w:t>
      </w:r>
      <w:r w:rsidR="00DB6C16" w:rsidRPr="00942240">
        <w:rPr>
          <w:rFonts w:ascii="Arial" w:hAnsi="Arial" w:cs="Arial"/>
        </w:rPr>
        <w:t>.</w:t>
      </w:r>
    </w:p>
    <w:p w:rsidR="00DB6C16" w:rsidRPr="00942240" w:rsidRDefault="00DB6C16" w:rsidP="00DB6C16">
      <w:pPr>
        <w:spacing w:line="360" w:lineRule="auto"/>
        <w:jc w:val="both"/>
        <w:rPr>
          <w:rFonts w:ascii="Arial" w:hAnsi="Arial" w:cs="Arial"/>
        </w:rPr>
      </w:pPr>
    </w:p>
    <w:p w:rsidR="00DB6C16" w:rsidRPr="00942240" w:rsidRDefault="00DA23E0" w:rsidP="00DB6C1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de Freitas, 15</w:t>
      </w:r>
      <w:r w:rsidR="006649F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="006649F5">
        <w:rPr>
          <w:rFonts w:ascii="Arial" w:hAnsi="Arial" w:cs="Arial"/>
        </w:rPr>
        <w:t xml:space="preserve"> de 2019.</w:t>
      </w:r>
    </w:p>
    <w:p w:rsidR="00DB6C16" w:rsidRDefault="00DB6C16" w:rsidP="00DB6C16">
      <w:pPr>
        <w:spacing w:line="360" w:lineRule="auto"/>
        <w:jc w:val="center"/>
        <w:rPr>
          <w:rFonts w:ascii="Arial" w:hAnsi="Arial" w:cs="Arial"/>
        </w:rPr>
      </w:pPr>
    </w:p>
    <w:p w:rsidR="00DA23E0" w:rsidRDefault="00DA23E0" w:rsidP="00DB6C16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B6C16" w:rsidRPr="00391EF3" w:rsidRDefault="00DA23E0" w:rsidP="00DB6C16">
      <w:pPr>
        <w:spacing w:line="360" w:lineRule="auto"/>
        <w:jc w:val="center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Hermilo</w:t>
      </w:r>
      <w:proofErr w:type="spellEnd"/>
      <w:r>
        <w:rPr>
          <w:rFonts w:ascii="Arial" w:hAnsi="Arial" w:cs="Arial"/>
          <w:highlight w:val="yellow"/>
        </w:rPr>
        <w:t xml:space="preserve"> João Rosas Freitas Filho</w:t>
      </w:r>
    </w:p>
    <w:p w:rsidR="00DB6C16" w:rsidRPr="00942240" w:rsidRDefault="00DB6C16" w:rsidP="00DB6C16">
      <w:pPr>
        <w:spacing w:line="360" w:lineRule="auto"/>
        <w:jc w:val="center"/>
      </w:pPr>
      <w:r w:rsidRPr="00391EF3">
        <w:rPr>
          <w:rFonts w:ascii="Arial" w:hAnsi="Arial" w:cs="Arial"/>
          <w:highlight w:val="yellow"/>
        </w:rPr>
        <w:t>Coordenadora do Curso de Direito</w:t>
      </w:r>
      <w:r w:rsidRPr="00942240">
        <w:rPr>
          <w:rFonts w:ascii="Arial" w:hAnsi="Arial" w:cs="Arial"/>
        </w:rPr>
        <w:t xml:space="preserve"> 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3E676C" w:rsidRPr="00DB6C16" w:rsidRDefault="00DA23E0" w:rsidP="00DB6C16"/>
    <w:sectPr w:rsidR="003E676C" w:rsidRPr="00DB6C16" w:rsidSect="0001030F">
      <w:head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A0" w:rsidRDefault="006308A0">
      <w:pPr>
        <w:spacing w:after="0" w:line="240" w:lineRule="auto"/>
      </w:pPr>
      <w:r>
        <w:separator/>
      </w:r>
    </w:p>
  </w:endnote>
  <w:endnote w:type="continuationSeparator" w:id="0">
    <w:p w:rsidR="006308A0" w:rsidRDefault="0063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A0" w:rsidRDefault="006308A0">
      <w:pPr>
        <w:spacing w:after="0" w:line="240" w:lineRule="auto"/>
      </w:pPr>
      <w:r>
        <w:separator/>
      </w:r>
    </w:p>
  </w:footnote>
  <w:footnote w:type="continuationSeparator" w:id="0">
    <w:p w:rsidR="006308A0" w:rsidRDefault="0063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19050" t="1905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solidFill>
                      <a:srgbClr val="FFFF00"/>
                    </a:solidFill>
                  </a:ln>
                </pic:spPr>
              </pic:pic>
            </a:graphicData>
          </a:graphic>
        </wp:inline>
      </w:drawing>
    </w:r>
  </w:p>
  <w:p w:rsidR="00D7598C" w:rsidRDefault="00DA2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BAA"/>
    <w:multiLevelType w:val="hybridMultilevel"/>
    <w:tmpl w:val="867A76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EE2400"/>
    <w:multiLevelType w:val="multilevel"/>
    <w:tmpl w:val="CA20A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451"/>
    <w:multiLevelType w:val="hybridMultilevel"/>
    <w:tmpl w:val="3D1473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E"/>
    <w:rsid w:val="00010F75"/>
    <w:rsid w:val="00053A0D"/>
    <w:rsid w:val="000A05A9"/>
    <w:rsid w:val="000A6A7A"/>
    <w:rsid w:val="000C14D7"/>
    <w:rsid w:val="000D14F3"/>
    <w:rsid w:val="00110679"/>
    <w:rsid w:val="0014745A"/>
    <w:rsid w:val="00182DC0"/>
    <w:rsid w:val="0019232F"/>
    <w:rsid w:val="001B7AC1"/>
    <w:rsid w:val="001C3101"/>
    <w:rsid w:val="00243D61"/>
    <w:rsid w:val="00274B3B"/>
    <w:rsid w:val="002F0884"/>
    <w:rsid w:val="00320B72"/>
    <w:rsid w:val="00326224"/>
    <w:rsid w:val="003665EC"/>
    <w:rsid w:val="00391EF3"/>
    <w:rsid w:val="00400E9E"/>
    <w:rsid w:val="0043205D"/>
    <w:rsid w:val="004717CD"/>
    <w:rsid w:val="004F1BFC"/>
    <w:rsid w:val="00541257"/>
    <w:rsid w:val="0061461A"/>
    <w:rsid w:val="006308A0"/>
    <w:rsid w:val="006649F5"/>
    <w:rsid w:val="00667C90"/>
    <w:rsid w:val="006D3CA6"/>
    <w:rsid w:val="007077D3"/>
    <w:rsid w:val="007500BE"/>
    <w:rsid w:val="00774CC5"/>
    <w:rsid w:val="007774B2"/>
    <w:rsid w:val="0079547B"/>
    <w:rsid w:val="00801CC5"/>
    <w:rsid w:val="00827D53"/>
    <w:rsid w:val="00862FDA"/>
    <w:rsid w:val="00874EC9"/>
    <w:rsid w:val="008B0032"/>
    <w:rsid w:val="008B1415"/>
    <w:rsid w:val="008E098E"/>
    <w:rsid w:val="008F526B"/>
    <w:rsid w:val="00942240"/>
    <w:rsid w:val="00983158"/>
    <w:rsid w:val="00A16BEA"/>
    <w:rsid w:val="00AE2DAE"/>
    <w:rsid w:val="00B33C80"/>
    <w:rsid w:val="00B34614"/>
    <w:rsid w:val="00B6427B"/>
    <w:rsid w:val="00B7271F"/>
    <w:rsid w:val="00B971B5"/>
    <w:rsid w:val="00BB64F7"/>
    <w:rsid w:val="00BF15DE"/>
    <w:rsid w:val="00D21F74"/>
    <w:rsid w:val="00D31AAC"/>
    <w:rsid w:val="00D6171F"/>
    <w:rsid w:val="00DA23E0"/>
    <w:rsid w:val="00DB6C16"/>
    <w:rsid w:val="00E55C87"/>
    <w:rsid w:val="00E6720A"/>
    <w:rsid w:val="00E73B46"/>
    <w:rsid w:val="00EA30F5"/>
    <w:rsid w:val="00F07239"/>
    <w:rsid w:val="00F916B0"/>
    <w:rsid w:val="00FB1B92"/>
    <w:rsid w:val="00FE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B59472-3832-430D-AB19-4299BA14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debols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bdebol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Karina Siqueira de Paula Vigas</cp:lastModifiedBy>
  <cp:revision>2</cp:revision>
  <dcterms:created xsi:type="dcterms:W3CDTF">2019-03-15T23:36:00Z</dcterms:created>
  <dcterms:modified xsi:type="dcterms:W3CDTF">2019-03-15T23:36:00Z</dcterms:modified>
</cp:coreProperties>
</file>