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9E" w:rsidRPr="00942240" w:rsidRDefault="00400E9E" w:rsidP="00400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2240">
        <w:rPr>
          <w:rFonts w:ascii="Arial" w:hAnsi="Arial" w:cs="Arial"/>
          <w:b/>
          <w:bCs/>
        </w:rPr>
        <w:t>CENTRO UNIVERSITÁRIO MAURÍCIO DE NASSAU – UNINASSAU</w:t>
      </w:r>
    </w:p>
    <w:p w:rsidR="00400E9E" w:rsidRPr="00942240" w:rsidRDefault="00400E9E" w:rsidP="00400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0E9E" w:rsidRPr="00942240" w:rsidRDefault="00400E9E" w:rsidP="00400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2240">
        <w:rPr>
          <w:rFonts w:ascii="Arial" w:hAnsi="Arial" w:cs="Arial"/>
          <w:b/>
          <w:bCs/>
        </w:rPr>
        <w:t>COORDENAÇÃO DO CURSO DE DIREITO</w:t>
      </w:r>
    </w:p>
    <w:p w:rsidR="00400E9E" w:rsidRPr="00942240" w:rsidRDefault="00400E9E" w:rsidP="00400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0E9E" w:rsidRPr="00942240" w:rsidRDefault="00400E9E" w:rsidP="00400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0E9E" w:rsidRPr="00942240" w:rsidRDefault="00400E9E" w:rsidP="00400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0E9E" w:rsidRPr="00942240" w:rsidRDefault="00942240" w:rsidP="00400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2240">
        <w:rPr>
          <w:rFonts w:ascii="Arial" w:hAnsi="Arial" w:cs="Arial"/>
          <w:b/>
          <w:bCs/>
        </w:rPr>
        <w:t>EDITAL 001/ 2018</w:t>
      </w:r>
      <w:r w:rsidR="00400E9E" w:rsidRPr="00942240">
        <w:rPr>
          <w:rFonts w:ascii="Arial" w:hAnsi="Arial" w:cs="Arial"/>
          <w:b/>
          <w:bCs/>
        </w:rPr>
        <w:t>.</w:t>
      </w:r>
      <w:r w:rsidRPr="00942240">
        <w:rPr>
          <w:rFonts w:ascii="Arial" w:hAnsi="Arial" w:cs="Arial"/>
          <w:b/>
          <w:bCs/>
        </w:rPr>
        <w:t>1</w:t>
      </w:r>
    </w:p>
    <w:p w:rsidR="00400E9E" w:rsidRPr="00942240" w:rsidRDefault="00400E9E" w:rsidP="00400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0E9E" w:rsidRPr="00942240" w:rsidRDefault="00400E9E" w:rsidP="00400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0E9E" w:rsidRPr="00942240" w:rsidRDefault="00400E9E" w:rsidP="00400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42240">
        <w:rPr>
          <w:rFonts w:ascii="Arial" w:hAnsi="Arial" w:cs="Arial"/>
          <w:b/>
          <w:bCs/>
        </w:rPr>
        <w:t>A Coordenação do Curso de Direito do Centro Universitário Maurício de Nassau - UNINASSAU, no uso de suas atribuições regimentais,</w:t>
      </w:r>
    </w:p>
    <w:p w:rsidR="00400E9E" w:rsidRPr="00942240" w:rsidRDefault="00400E9E" w:rsidP="00400E9E"/>
    <w:p w:rsidR="00400E9E" w:rsidRPr="00942240" w:rsidRDefault="00400E9E" w:rsidP="00400E9E">
      <w:pPr>
        <w:spacing w:after="0"/>
        <w:jc w:val="both"/>
        <w:rPr>
          <w:rFonts w:ascii="Arial" w:hAnsi="Arial" w:cs="Arial"/>
        </w:rPr>
      </w:pPr>
      <w:r w:rsidRPr="00942240">
        <w:rPr>
          <w:rFonts w:ascii="Arial" w:hAnsi="Arial" w:cs="Arial"/>
        </w:rPr>
        <w:t>CONSIDERANDO a necessidade de se desenvolver práticas pedagógicas que estimulem a cultura do ensino à distância como ferramenta de apoio ao ensino presencial;</w:t>
      </w:r>
    </w:p>
    <w:p w:rsidR="00400E9E" w:rsidRPr="00942240" w:rsidRDefault="00400E9E" w:rsidP="00400E9E">
      <w:pPr>
        <w:spacing w:after="0"/>
        <w:jc w:val="both"/>
        <w:rPr>
          <w:rFonts w:ascii="Arial" w:hAnsi="Arial" w:cs="Arial"/>
        </w:rPr>
      </w:pPr>
    </w:p>
    <w:p w:rsidR="00400E9E" w:rsidRPr="00942240" w:rsidRDefault="00400E9E" w:rsidP="00400E9E">
      <w:pPr>
        <w:spacing w:after="0"/>
        <w:jc w:val="both"/>
        <w:rPr>
          <w:rFonts w:ascii="Arial" w:hAnsi="Arial" w:cs="Arial"/>
        </w:rPr>
      </w:pPr>
      <w:r w:rsidRPr="00942240">
        <w:rPr>
          <w:rFonts w:ascii="Arial" w:hAnsi="Arial" w:cs="Arial"/>
        </w:rPr>
        <w:t>CONSIDERANDO, outrossim, a necessidade de se estimular práticas de estudo para o melhor aproveitamento,</w:t>
      </w:r>
    </w:p>
    <w:p w:rsidR="00400E9E" w:rsidRPr="00942240" w:rsidRDefault="00400E9E" w:rsidP="00400E9E">
      <w:pPr>
        <w:spacing w:after="0"/>
        <w:jc w:val="both"/>
        <w:rPr>
          <w:rFonts w:ascii="Arial" w:hAnsi="Arial" w:cs="Arial"/>
        </w:rPr>
      </w:pPr>
    </w:p>
    <w:p w:rsidR="00400E9E" w:rsidRPr="00942240" w:rsidRDefault="00400E9E" w:rsidP="00400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2240">
        <w:rPr>
          <w:rFonts w:ascii="Arial" w:hAnsi="Arial" w:cs="Arial"/>
          <w:b/>
          <w:bCs/>
        </w:rPr>
        <w:t>DIVULGA</w:t>
      </w:r>
    </w:p>
    <w:p w:rsidR="00400E9E" w:rsidRPr="00942240" w:rsidRDefault="00400E9E" w:rsidP="00400E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,Bold"/>
          <w:b/>
          <w:bCs/>
        </w:rPr>
      </w:pPr>
    </w:p>
    <w:p w:rsidR="00400E9E" w:rsidRPr="00942240" w:rsidRDefault="00400E9E" w:rsidP="00400E9E">
      <w:pPr>
        <w:jc w:val="center"/>
        <w:rPr>
          <w:rFonts w:ascii="Arial" w:hAnsi="Arial" w:cs="Arial"/>
          <w:b/>
        </w:rPr>
      </w:pPr>
      <w:r w:rsidRPr="00942240">
        <w:rPr>
          <w:rFonts w:ascii="Arial" w:hAnsi="Arial" w:cs="Arial"/>
          <w:b/>
        </w:rPr>
        <w:t>PROJETO GEN-OAB UNIVERSIDADES</w:t>
      </w:r>
    </w:p>
    <w:p w:rsidR="00400E9E" w:rsidRPr="00942240" w:rsidRDefault="00400E9E" w:rsidP="00942240">
      <w:pPr>
        <w:spacing w:after="0" w:line="360" w:lineRule="auto"/>
        <w:jc w:val="both"/>
        <w:rPr>
          <w:rFonts w:ascii="Arial" w:hAnsi="Arial" w:cs="Arial"/>
        </w:rPr>
      </w:pPr>
    </w:p>
    <w:p w:rsidR="00053A0D" w:rsidRPr="00942240" w:rsidRDefault="00053A0D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2240">
        <w:rPr>
          <w:rFonts w:ascii="Arial" w:eastAsia="Times New Roman" w:hAnsi="Arial" w:cs="Arial"/>
          <w:lang w:eastAsia="pt-BR"/>
        </w:rPr>
        <w:t xml:space="preserve">1. O discente devidamente matriculado nas disciplinas </w:t>
      </w:r>
      <w:r w:rsidRPr="00942240">
        <w:rPr>
          <w:rFonts w:ascii="Arial" w:eastAsia="Times New Roman" w:hAnsi="Arial" w:cs="Arial"/>
          <w:b/>
          <w:u w:val="single"/>
          <w:lang w:eastAsia="pt-BR"/>
        </w:rPr>
        <w:t xml:space="preserve">PRÁTICA FORENSE CIVIL, PRÁTICA FORENSE PENAL, </w:t>
      </w:r>
      <w:r w:rsidR="00942240" w:rsidRPr="00942240">
        <w:rPr>
          <w:rFonts w:ascii="Arial" w:eastAsia="Times New Roman" w:hAnsi="Arial" w:cs="Arial"/>
          <w:b/>
          <w:u w:val="single"/>
          <w:lang w:eastAsia="pt-BR"/>
        </w:rPr>
        <w:t>PRÁTICA FORENSE DE FAMÍLIA</w:t>
      </w:r>
      <w:r w:rsidRPr="00942240">
        <w:rPr>
          <w:rFonts w:ascii="Arial" w:eastAsia="Times New Roman" w:hAnsi="Arial" w:cs="Arial"/>
          <w:lang w:eastAsia="pt-BR"/>
        </w:rPr>
        <w:t xml:space="preserve"> e/ou </w:t>
      </w:r>
      <w:r w:rsidRPr="00942240">
        <w:rPr>
          <w:rFonts w:ascii="Arial" w:eastAsia="Times New Roman" w:hAnsi="Arial" w:cs="Arial"/>
          <w:b/>
          <w:u w:val="single"/>
          <w:lang w:eastAsia="pt-BR"/>
        </w:rPr>
        <w:t>PRÁTICA FORENTE TRABALHISTA</w:t>
      </w:r>
      <w:r w:rsidRPr="00942240">
        <w:rPr>
          <w:rFonts w:ascii="Arial" w:eastAsia="Times New Roman" w:hAnsi="Arial" w:cs="Arial"/>
          <w:lang w:eastAsia="pt-BR"/>
        </w:rPr>
        <w:t xml:space="preserve">,respectivamente inseridas na grade curricular do 7º ao 10º períodos (semestres) do Curso de Direito da UNINASSAU, que participar e cumprir rigorosamente o estabelecido neste documento terá atribuídos 02 (dois) </w:t>
      </w:r>
      <w:r w:rsidR="00942240" w:rsidRPr="00942240">
        <w:rPr>
          <w:rFonts w:ascii="Arial" w:eastAsia="Times New Roman" w:hAnsi="Arial" w:cs="Arial"/>
          <w:lang w:eastAsia="pt-BR"/>
        </w:rPr>
        <w:t>somados à sua avaliação de 2ª unidade</w:t>
      </w:r>
      <w:r w:rsidRPr="00942240">
        <w:rPr>
          <w:rFonts w:ascii="Arial" w:eastAsia="Times New Roman" w:hAnsi="Arial" w:cs="Arial"/>
          <w:lang w:eastAsia="pt-BR"/>
        </w:rPr>
        <w:t>,</w:t>
      </w:r>
      <w:r w:rsidR="00942240" w:rsidRPr="00942240">
        <w:rPr>
          <w:rFonts w:ascii="Arial" w:eastAsia="Times New Roman" w:hAnsi="Arial" w:cs="Arial"/>
          <w:lang w:eastAsia="pt-BR"/>
        </w:rPr>
        <w:t xml:space="preserve"> de tal modo que a prova aplicada pelo docente valerá de 0 a 8,0 (oito) pontos,</w:t>
      </w:r>
      <w:r w:rsidRPr="00942240">
        <w:rPr>
          <w:rFonts w:ascii="Arial" w:eastAsia="Times New Roman" w:hAnsi="Arial" w:cs="Arial"/>
          <w:lang w:eastAsia="pt-BR"/>
        </w:rPr>
        <w:t xml:space="preserve"> conforme o disposto abaixo, além de 10 (dez) horas de atividades complementares.</w:t>
      </w:r>
    </w:p>
    <w:p w:rsidR="00053A0D" w:rsidRPr="00942240" w:rsidRDefault="00053A0D" w:rsidP="00053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53A0D" w:rsidRPr="00942240" w:rsidRDefault="00053A0D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2240">
        <w:rPr>
          <w:rFonts w:ascii="Arial" w:eastAsia="Times New Roman" w:hAnsi="Arial" w:cs="Arial"/>
          <w:lang w:eastAsia="pt-BR"/>
        </w:rPr>
        <w:t>2. São tarefas que o discente participante do Projeto deve realizar:</w:t>
      </w:r>
    </w:p>
    <w:p w:rsidR="00942240" w:rsidRPr="00942240" w:rsidRDefault="00942240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053A0D" w:rsidRPr="00942240" w:rsidRDefault="00053A0D" w:rsidP="00942240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t-BR"/>
        </w:rPr>
      </w:pPr>
      <w:r w:rsidRPr="00942240">
        <w:rPr>
          <w:rFonts w:ascii="Arial" w:eastAsia="Times New Roman" w:hAnsi="Arial" w:cs="Arial"/>
          <w:lang w:eastAsia="pt-BR"/>
        </w:rPr>
        <w:t>2.1. Acessar as vídeo-aulas que estão disponibilizados n</w:t>
      </w:r>
      <w:r w:rsidR="00942240">
        <w:rPr>
          <w:rFonts w:ascii="Arial" w:eastAsia="Times New Roman" w:hAnsi="Arial" w:cs="Arial"/>
          <w:lang w:eastAsia="pt-BR"/>
        </w:rPr>
        <w:t>a p</w:t>
      </w:r>
      <w:r w:rsidRPr="00942240">
        <w:rPr>
          <w:rFonts w:ascii="Arial" w:eastAsia="Times New Roman" w:hAnsi="Arial" w:cs="Arial"/>
          <w:lang w:eastAsia="pt-BR"/>
        </w:rPr>
        <w:t>lataforma </w:t>
      </w:r>
      <w:hyperlink r:id="rId7" w:tgtFrame="_blank" w:history="1">
        <w:r w:rsidRPr="00942240">
          <w:rPr>
            <w:rFonts w:ascii="Arial" w:eastAsia="Times New Roman" w:hAnsi="Arial" w:cs="Arial"/>
            <w:u w:val="single"/>
            <w:lang w:eastAsia="pt-BR"/>
          </w:rPr>
          <w:t>http://ava.grupogen.com.br</w:t>
        </w:r>
      </w:hyperlink>
      <w:r w:rsidRPr="00942240">
        <w:rPr>
          <w:rFonts w:ascii="Arial" w:eastAsia="Times New Roman" w:hAnsi="Arial" w:cs="Arial"/>
          <w:lang w:eastAsia="pt-BR"/>
        </w:rPr>
        <w:t xml:space="preserve">, até </w:t>
      </w:r>
      <w:r w:rsidR="00942240">
        <w:rPr>
          <w:rFonts w:ascii="Arial" w:eastAsia="Times New Roman" w:hAnsi="Arial" w:cs="Arial"/>
          <w:lang w:eastAsia="pt-BR"/>
        </w:rPr>
        <w:t>o dia</w:t>
      </w:r>
      <w:r w:rsidR="00B971B5">
        <w:rPr>
          <w:rFonts w:ascii="Arial" w:eastAsia="Times New Roman" w:hAnsi="Arial" w:cs="Arial"/>
          <w:lang w:eastAsia="pt-BR"/>
        </w:rPr>
        <w:t xml:space="preserve"> 18</w:t>
      </w:r>
      <w:r w:rsidRPr="00942240">
        <w:rPr>
          <w:rFonts w:ascii="Arial" w:eastAsia="Times New Roman" w:hAnsi="Arial" w:cs="Arial"/>
          <w:lang w:eastAsia="pt-BR"/>
        </w:rPr>
        <w:t xml:space="preserve"> de </w:t>
      </w:r>
      <w:r w:rsidR="00B971B5">
        <w:rPr>
          <w:rFonts w:ascii="Arial" w:eastAsia="Times New Roman" w:hAnsi="Arial" w:cs="Arial"/>
          <w:lang w:eastAsia="pt-BR"/>
        </w:rPr>
        <w:t>maio</w:t>
      </w:r>
      <w:r w:rsidRPr="00942240">
        <w:rPr>
          <w:rFonts w:ascii="Arial" w:eastAsia="Times New Roman" w:hAnsi="Arial" w:cs="Arial"/>
          <w:lang w:eastAsia="pt-BR"/>
        </w:rPr>
        <w:t xml:space="preserve"> de 201</w:t>
      </w:r>
      <w:r w:rsidR="00B971B5">
        <w:rPr>
          <w:rFonts w:ascii="Arial" w:eastAsia="Times New Roman" w:hAnsi="Arial" w:cs="Arial"/>
          <w:lang w:eastAsia="pt-BR"/>
        </w:rPr>
        <w:t>8</w:t>
      </w:r>
      <w:r w:rsidRPr="00942240">
        <w:rPr>
          <w:rFonts w:ascii="Arial" w:eastAsia="Times New Roman" w:hAnsi="Arial" w:cs="Arial"/>
          <w:lang w:eastAsia="pt-BR"/>
        </w:rPr>
        <w:t>; </w:t>
      </w:r>
    </w:p>
    <w:p w:rsidR="00053A0D" w:rsidRPr="00942240" w:rsidRDefault="00053A0D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2240">
        <w:rPr>
          <w:rFonts w:ascii="Arial" w:eastAsia="Times New Roman" w:hAnsi="Arial" w:cs="Arial"/>
          <w:lang w:eastAsia="pt-BR"/>
        </w:rPr>
        <w:t>2.2. Realizar o Simulado disponível em </w:t>
      </w:r>
      <w:hyperlink r:id="rId8" w:tgtFrame="_blank" w:history="1">
        <w:r w:rsidRPr="00942240">
          <w:rPr>
            <w:rFonts w:ascii="Arial" w:eastAsia="Times New Roman" w:hAnsi="Arial" w:cs="Arial"/>
            <w:u w:val="single"/>
            <w:lang w:eastAsia="pt-BR"/>
          </w:rPr>
          <w:t>http://ava.grupogen.com.br</w:t>
        </w:r>
      </w:hyperlink>
      <w:r w:rsidRPr="00942240">
        <w:rPr>
          <w:rFonts w:ascii="Arial" w:eastAsia="Times New Roman" w:hAnsi="Arial" w:cs="Arial"/>
          <w:lang w:eastAsia="pt-BR"/>
        </w:rPr>
        <w:t>, no período de 2</w:t>
      </w:r>
      <w:r w:rsidR="00B971B5">
        <w:rPr>
          <w:rFonts w:ascii="Arial" w:eastAsia="Times New Roman" w:hAnsi="Arial" w:cs="Arial"/>
          <w:lang w:eastAsia="pt-BR"/>
        </w:rPr>
        <w:t>1</w:t>
      </w:r>
      <w:r w:rsidRPr="00942240">
        <w:rPr>
          <w:rFonts w:ascii="Arial" w:eastAsia="Times New Roman" w:hAnsi="Arial" w:cs="Arial"/>
          <w:lang w:eastAsia="pt-BR"/>
        </w:rPr>
        <w:t xml:space="preserve"> e 2</w:t>
      </w:r>
      <w:r w:rsidR="00B971B5">
        <w:rPr>
          <w:rFonts w:ascii="Arial" w:eastAsia="Times New Roman" w:hAnsi="Arial" w:cs="Arial"/>
          <w:lang w:eastAsia="pt-BR"/>
        </w:rPr>
        <w:t>5</w:t>
      </w:r>
      <w:r w:rsidRPr="00942240">
        <w:rPr>
          <w:rFonts w:ascii="Arial" w:eastAsia="Times New Roman" w:hAnsi="Arial" w:cs="Arial"/>
          <w:lang w:eastAsia="pt-BR"/>
        </w:rPr>
        <w:t xml:space="preserve"> de </w:t>
      </w:r>
      <w:r w:rsidR="00B971B5">
        <w:rPr>
          <w:rFonts w:ascii="Arial" w:eastAsia="Times New Roman" w:hAnsi="Arial" w:cs="Arial"/>
          <w:lang w:eastAsia="pt-BR"/>
        </w:rPr>
        <w:t>maio</w:t>
      </w:r>
      <w:r w:rsidRPr="00942240">
        <w:rPr>
          <w:rFonts w:ascii="Arial" w:eastAsia="Times New Roman" w:hAnsi="Arial" w:cs="Arial"/>
          <w:lang w:eastAsia="pt-BR"/>
        </w:rPr>
        <w:t xml:space="preserve"> de 201</w:t>
      </w:r>
      <w:r w:rsidR="00B971B5">
        <w:rPr>
          <w:rFonts w:ascii="Arial" w:eastAsia="Times New Roman" w:hAnsi="Arial" w:cs="Arial"/>
          <w:lang w:eastAsia="pt-BR"/>
        </w:rPr>
        <w:t>8</w:t>
      </w:r>
      <w:r w:rsidRPr="00942240">
        <w:rPr>
          <w:rFonts w:ascii="Arial" w:eastAsia="Times New Roman" w:hAnsi="Arial" w:cs="Arial"/>
          <w:lang w:eastAsia="pt-BR"/>
        </w:rPr>
        <w:t>. </w:t>
      </w:r>
    </w:p>
    <w:p w:rsidR="00053A0D" w:rsidRPr="00942240" w:rsidRDefault="00053A0D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2240">
        <w:rPr>
          <w:rFonts w:ascii="Arial" w:eastAsia="Times New Roman" w:hAnsi="Arial" w:cs="Arial"/>
          <w:lang w:eastAsia="pt-BR"/>
        </w:rPr>
        <w:t xml:space="preserve">2.3. Apresentar à Secretaria da Coordenação o relatório de rendimento no Simulado, até o dia </w:t>
      </w:r>
      <w:r w:rsidR="00B971B5">
        <w:rPr>
          <w:rFonts w:ascii="Arial" w:eastAsia="Times New Roman" w:hAnsi="Arial" w:cs="Arial"/>
          <w:lang w:eastAsia="pt-BR"/>
        </w:rPr>
        <w:t>30</w:t>
      </w:r>
      <w:r w:rsidRPr="00942240">
        <w:rPr>
          <w:rFonts w:ascii="Arial" w:eastAsia="Times New Roman" w:hAnsi="Arial" w:cs="Arial"/>
          <w:lang w:eastAsia="pt-BR"/>
        </w:rPr>
        <w:t xml:space="preserve"> de </w:t>
      </w:r>
      <w:r w:rsidR="00B971B5">
        <w:rPr>
          <w:rFonts w:ascii="Arial" w:eastAsia="Times New Roman" w:hAnsi="Arial" w:cs="Arial"/>
          <w:lang w:eastAsia="pt-BR"/>
        </w:rPr>
        <w:t xml:space="preserve">maio </w:t>
      </w:r>
      <w:r w:rsidRPr="00942240">
        <w:rPr>
          <w:rFonts w:ascii="Arial" w:eastAsia="Times New Roman" w:hAnsi="Arial" w:cs="Arial"/>
          <w:lang w:eastAsia="pt-BR"/>
        </w:rPr>
        <w:t>o de 201</w:t>
      </w:r>
      <w:r w:rsidR="00B971B5">
        <w:rPr>
          <w:rFonts w:ascii="Arial" w:eastAsia="Times New Roman" w:hAnsi="Arial" w:cs="Arial"/>
          <w:lang w:eastAsia="pt-BR"/>
        </w:rPr>
        <w:t>8</w:t>
      </w:r>
      <w:r w:rsidRPr="00942240">
        <w:rPr>
          <w:rFonts w:ascii="Arial" w:eastAsia="Times New Roman" w:hAnsi="Arial" w:cs="Arial"/>
          <w:lang w:eastAsia="pt-BR"/>
        </w:rPr>
        <w:t>;</w:t>
      </w:r>
    </w:p>
    <w:p w:rsidR="00053A0D" w:rsidRPr="00942240" w:rsidRDefault="00983158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2240">
        <w:rPr>
          <w:rFonts w:ascii="Arial" w:eastAsia="Times New Roman" w:hAnsi="Arial" w:cs="Arial"/>
          <w:lang w:eastAsia="pt-BR"/>
        </w:rPr>
        <w:lastRenderedPageBreak/>
        <w:t xml:space="preserve">3. </w:t>
      </w:r>
      <w:r w:rsidR="00053A0D" w:rsidRPr="00942240">
        <w:rPr>
          <w:rFonts w:ascii="Arial" w:eastAsia="Times New Roman" w:hAnsi="Arial" w:cs="Arial"/>
          <w:lang w:eastAsia="pt-BR"/>
        </w:rPr>
        <w:t>Informações complementares: </w:t>
      </w:r>
    </w:p>
    <w:p w:rsidR="00541257" w:rsidRPr="00541257" w:rsidRDefault="00053A0D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1257">
        <w:rPr>
          <w:rFonts w:ascii="Arial" w:eastAsia="Times New Roman" w:hAnsi="Arial" w:cs="Arial"/>
          <w:lang w:eastAsia="pt-BR"/>
        </w:rPr>
        <w:t xml:space="preserve">a) Somente com </w:t>
      </w:r>
      <w:r w:rsidR="00182DC0" w:rsidRPr="00541257">
        <w:rPr>
          <w:rFonts w:ascii="Arial" w:eastAsia="Times New Roman" w:hAnsi="Arial" w:cs="Arial"/>
          <w:lang w:eastAsia="pt-BR"/>
        </w:rPr>
        <w:t xml:space="preserve">a visualização dos vídeos e </w:t>
      </w:r>
      <w:r w:rsidR="00541257" w:rsidRPr="00541257">
        <w:rPr>
          <w:rFonts w:ascii="Arial" w:eastAsia="Times New Roman" w:hAnsi="Arial" w:cs="Arial"/>
          <w:lang w:eastAsia="pt-BR"/>
        </w:rPr>
        <w:t xml:space="preserve">a obtenção de 10 a 25% de acertos no Simulado, o discente receberá 0,5 (meio) ponto na composição da nota de Prática Forense; </w:t>
      </w:r>
    </w:p>
    <w:p w:rsidR="00541257" w:rsidRPr="00541257" w:rsidRDefault="00541257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1257">
        <w:rPr>
          <w:rFonts w:ascii="Arial" w:eastAsia="Times New Roman" w:hAnsi="Arial" w:cs="Arial"/>
          <w:lang w:eastAsia="pt-BR"/>
        </w:rPr>
        <w:t>b) Somente com a visualização dos vídeos e a obtenção maior do que 25% e menor do que 41% o discente receberá 1,0 (um) ponto na na de Prática Forense;</w:t>
      </w:r>
    </w:p>
    <w:p w:rsidR="00541257" w:rsidRPr="00541257" w:rsidRDefault="00541257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1257">
        <w:rPr>
          <w:rFonts w:ascii="Arial" w:eastAsia="Times New Roman" w:hAnsi="Arial" w:cs="Arial"/>
          <w:lang w:eastAsia="pt-BR"/>
        </w:rPr>
        <w:t>c) Somente com a visualização dos vídeos e a obtenção de maior que 41% e menor que 60%  de acertos no Simulado, o discente receberá 1,5 (um e meio) ponto na composição da nota de Prática;</w:t>
      </w:r>
    </w:p>
    <w:p w:rsidR="00541257" w:rsidRPr="00541257" w:rsidRDefault="00541257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1257">
        <w:rPr>
          <w:rFonts w:ascii="Arial" w:eastAsia="Times New Roman" w:hAnsi="Arial" w:cs="Arial"/>
          <w:lang w:eastAsia="pt-BR"/>
        </w:rPr>
        <w:t>d) Somente com a visualização dos vídeos e a obtenção de maior ou igual a 60%  de acertos no Simulado, o discente receberá 2,0 (dois) pontos na composição da nota de Prática Forense de acertos no Simulado.</w:t>
      </w:r>
    </w:p>
    <w:p w:rsidR="00053A0D" w:rsidRPr="004717CD" w:rsidRDefault="00541257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1257">
        <w:rPr>
          <w:rFonts w:ascii="Arial" w:eastAsia="Times New Roman" w:hAnsi="Arial" w:cs="Arial"/>
          <w:lang w:eastAsia="pt-BR"/>
        </w:rPr>
        <w:t xml:space="preserve">e) O Simulado deverá ser realizado através do </w:t>
      </w:r>
      <w:hyperlink r:id="rId9" w:tgtFrame="_blank" w:history="1">
        <w:r w:rsidRPr="00541257">
          <w:rPr>
            <w:rFonts w:ascii="Arial" w:eastAsia="Times New Roman" w:hAnsi="Arial" w:cs="Arial"/>
            <w:u w:val="single"/>
            <w:lang w:eastAsia="pt-BR"/>
          </w:rPr>
          <w:t>http://ava.grupogen.com.br</w:t>
        </w:r>
      </w:hyperlink>
      <w:r w:rsidRPr="00541257">
        <w:rPr>
          <w:rFonts w:ascii="Arial" w:eastAsia="Times New Roman" w:hAnsi="Arial" w:cs="Arial"/>
          <w:lang w:eastAsia="pt-BR"/>
        </w:rPr>
        <w:t xml:space="preserve">, com acesso através do login e senha do discente.   </w:t>
      </w:r>
    </w:p>
    <w:p w:rsidR="00053A0D" w:rsidRPr="00942240" w:rsidRDefault="00541257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</w:t>
      </w:r>
      <w:r w:rsidR="00053A0D" w:rsidRPr="00942240">
        <w:rPr>
          <w:rFonts w:ascii="Arial" w:eastAsia="Times New Roman" w:hAnsi="Arial" w:cs="Arial"/>
          <w:lang w:eastAsia="pt-BR"/>
        </w:rPr>
        <w:t>) A atribuição dos pontos</w:t>
      </w:r>
      <w:r w:rsidR="00B971B5">
        <w:rPr>
          <w:rFonts w:ascii="Arial" w:eastAsia="Times New Roman" w:hAnsi="Arial" w:cs="Arial"/>
          <w:lang w:eastAsia="pt-BR"/>
        </w:rPr>
        <w:t xml:space="preserve"> se dará nas notas obtidas na 2</w:t>
      </w:r>
      <w:r w:rsidR="00053A0D" w:rsidRPr="00942240">
        <w:rPr>
          <w:rFonts w:ascii="Arial" w:eastAsia="Times New Roman" w:hAnsi="Arial" w:cs="Arial"/>
          <w:lang w:eastAsia="pt-BR"/>
        </w:rPr>
        <w:t>ª avaliação</w:t>
      </w:r>
      <w:r>
        <w:rPr>
          <w:rFonts w:ascii="Arial" w:eastAsia="Times New Roman" w:hAnsi="Arial" w:cs="Arial"/>
          <w:lang w:eastAsia="pt-BR"/>
        </w:rPr>
        <w:t xml:space="preserve"> da disciplina de Prática Forense.</w:t>
      </w:r>
      <w:r w:rsidR="00053A0D" w:rsidRPr="00942240">
        <w:rPr>
          <w:rFonts w:ascii="Arial" w:eastAsia="Times New Roman" w:hAnsi="Arial" w:cs="Arial"/>
          <w:lang w:eastAsia="pt-BR"/>
        </w:rPr>
        <w:t> </w:t>
      </w:r>
    </w:p>
    <w:p w:rsidR="00053A0D" w:rsidRDefault="00541257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g</w:t>
      </w:r>
      <w:r w:rsidR="00053A0D" w:rsidRPr="00942240">
        <w:rPr>
          <w:rFonts w:ascii="Arial" w:eastAsia="Times New Roman" w:hAnsi="Arial" w:cs="Arial"/>
          <w:lang w:eastAsia="pt-BR"/>
        </w:rPr>
        <w:t>) Após a análise dos resultados obtidos no Simulado, a Coordenação do Curso será responsável por realizar o lançamento da pontuação extra, nos casos em que esta for devida, bem como o cômputo das horas complementares. </w:t>
      </w:r>
    </w:p>
    <w:p w:rsidR="00B971B5" w:rsidRPr="00942240" w:rsidRDefault="00541257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</w:t>
      </w:r>
      <w:r w:rsidR="00B971B5">
        <w:rPr>
          <w:rFonts w:ascii="Arial" w:eastAsia="Times New Roman" w:hAnsi="Arial" w:cs="Arial"/>
          <w:lang w:eastAsia="pt-BR"/>
        </w:rPr>
        <w:t>) Ainda que o discente opte pela avaliação de segunda chamada, caso a nota desta substitua a nota de 2ª unidade da disciplina de Prática, deverão ser aplicadas as regras dispostas neste Edital.</w:t>
      </w:r>
    </w:p>
    <w:p w:rsidR="00053A0D" w:rsidRPr="00942240" w:rsidRDefault="00541257" w:rsidP="009422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i) </w:t>
      </w:r>
      <w:r w:rsidR="00053A0D" w:rsidRPr="00942240">
        <w:rPr>
          <w:rFonts w:ascii="Arial" w:eastAsia="Times New Roman" w:hAnsi="Arial" w:cs="Arial"/>
          <w:lang w:eastAsia="pt-BR"/>
        </w:rPr>
        <w:t>Casos omissos serão resolvidos pela Direção da Unidade.</w:t>
      </w:r>
    </w:p>
    <w:p w:rsidR="00053A0D" w:rsidRPr="00942240" w:rsidRDefault="00053A0D" w:rsidP="00942240">
      <w:pPr>
        <w:spacing w:after="0" w:line="360" w:lineRule="auto"/>
        <w:jc w:val="both"/>
        <w:rPr>
          <w:rFonts w:ascii="Arial" w:hAnsi="Arial" w:cs="Arial"/>
        </w:rPr>
      </w:pPr>
    </w:p>
    <w:p w:rsidR="00400E9E" w:rsidRPr="00942240" w:rsidRDefault="00400E9E" w:rsidP="00942240">
      <w:pPr>
        <w:spacing w:after="0" w:line="360" w:lineRule="auto"/>
        <w:jc w:val="both"/>
        <w:rPr>
          <w:rFonts w:ascii="Arial" w:hAnsi="Arial" w:cs="Arial"/>
        </w:rPr>
      </w:pPr>
    </w:p>
    <w:p w:rsidR="00400E9E" w:rsidRPr="00942240" w:rsidRDefault="00983158" w:rsidP="00942240">
      <w:pPr>
        <w:spacing w:after="0" w:line="360" w:lineRule="auto"/>
        <w:jc w:val="both"/>
        <w:rPr>
          <w:rFonts w:ascii="Arial" w:hAnsi="Arial" w:cs="Arial"/>
        </w:rPr>
      </w:pPr>
      <w:r w:rsidRPr="00942240">
        <w:rPr>
          <w:rFonts w:ascii="Arial" w:hAnsi="Arial" w:cs="Arial"/>
        </w:rPr>
        <w:t>4</w:t>
      </w:r>
      <w:r w:rsidR="00400E9E" w:rsidRPr="00942240">
        <w:rPr>
          <w:rFonts w:ascii="Arial" w:hAnsi="Arial" w:cs="Arial"/>
        </w:rPr>
        <w:t>. DISPOSIÇÕES GERAIS</w:t>
      </w:r>
    </w:p>
    <w:p w:rsidR="00400E9E" w:rsidRPr="00942240" w:rsidRDefault="00400E9E" w:rsidP="00942240">
      <w:pPr>
        <w:spacing w:after="0" w:line="360" w:lineRule="auto"/>
        <w:jc w:val="both"/>
        <w:rPr>
          <w:rFonts w:ascii="Arial" w:hAnsi="Arial" w:cs="Arial"/>
        </w:rPr>
      </w:pPr>
    </w:p>
    <w:p w:rsidR="00400E9E" w:rsidRPr="00942240" w:rsidRDefault="00983158" w:rsidP="00942240">
      <w:pPr>
        <w:spacing w:after="0" w:line="360" w:lineRule="auto"/>
        <w:jc w:val="both"/>
        <w:rPr>
          <w:rFonts w:ascii="Arial" w:hAnsi="Arial" w:cs="Arial"/>
        </w:rPr>
      </w:pPr>
      <w:r w:rsidRPr="00942240">
        <w:rPr>
          <w:rFonts w:ascii="Arial" w:hAnsi="Arial" w:cs="Arial"/>
        </w:rPr>
        <w:t>4</w:t>
      </w:r>
      <w:r w:rsidR="00400E9E" w:rsidRPr="00942240">
        <w:rPr>
          <w:rFonts w:ascii="Arial" w:hAnsi="Arial" w:cs="Arial"/>
        </w:rPr>
        <w:t>.1 Os casos omissos serão resolvidos pela coordenação de curso.</w:t>
      </w:r>
    </w:p>
    <w:p w:rsidR="00400E9E" w:rsidRPr="00942240" w:rsidRDefault="00400E9E" w:rsidP="00942240">
      <w:pPr>
        <w:spacing w:line="360" w:lineRule="auto"/>
        <w:jc w:val="both"/>
        <w:rPr>
          <w:rFonts w:ascii="Arial" w:hAnsi="Arial" w:cs="Arial"/>
        </w:rPr>
      </w:pPr>
    </w:p>
    <w:p w:rsidR="00400E9E" w:rsidRPr="00942240" w:rsidRDefault="00400E9E" w:rsidP="00942240">
      <w:pPr>
        <w:spacing w:line="360" w:lineRule="auto"/>
        <w:jc w:val="both"/>
        <w:rPr>
          <w:rFonts w:ascii="Arial" w:hAnsi="Arial" w:cs="Arial"/>
        </w:rPr>
      </w:pPr>
      <w:r w:rsidRPr="00942240">
        <w:rPr>
          <w:rFonts w:ascii="Arial" w:hAnsi="Arial" w:cs="Arial"/>
        </w:rPr>
        <w:t xml:space="preserve">Recife, </w:t>
      </w:r>
      <w:r w:rsidR="00B971B5">
        <w:rPr>
          <w:rFonts w:ascii="Arial" w:hAnsi="Arial" w:cs="Arial"/>
        </w:rPr>
        <w:t>06 de fevereiro de 2018.</w:t>
      </w:r>
    </w:p>
    <w:p w:rsidR="00400E9E" w:rsidRPr="00942240" w:rsidRDefault="00B971B5" w:rsidP="009422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MARIA AMÉLIA GIOVANNINI CALADO</w:t>
      </w:r>
    </w:p>
    <w:p w:rsidR="003E676C" w:rsidRPr="00942240" w:rsidRDefault="00400E9E" w:rsidP="00942240">
      <w:pPr>
        <w:spacing w:line="360" w:lineRule="auto"/>
        <w:jc w:val="both"/>
      </w:pPr>
      <w:r w:rsidRPr="00942240">
        <w:rPr>
          <w:rFonts w:ascii="Arial" w:hAnsi="Arial" w:cs="Arial"/>
        </w:rPr>
        <w:t>Coordenador</w:t>
      </w:r>
      <w:r w:rsidR="00B971B5">
        <w:rPr>
          <w:rFonts w:ascii="Arial" w:hAnsi="Arial" w:cs="Arial"/>
        </w:rPr>
        <w:t>a</w:t>
      </w:r>
      <w:r w:rsidRPr="00942240">
        <w:rPr>
          <w:rFonts w:ascii="Arial" w:hAnsi="Arial" w:cs="Arial"/>
        </w:rPr>
        <w:t xml:space="preserve"> do Curso de Direito da UNINASSAU</w:t>
      </w:r>
    </w:p>
    <w:sectPr w:rsidR="003E676C" w:rsidRPr="00942240" w:rsidSect="0001030F">
      <w:headerReference w:type="default" r:id="rId10"/>
      <w:foot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CA2D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A2D28" w16cid:durableId="1E36931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A9" w:rsidRDefault="000A05A9">
      <w:pPr>
        <w:spacing w:after="0" w:line="240" w:lineRule="auto"/>
      </w:pPr>
      <w:r>
        <w:separator/>
      </w:r>
    </w:p>
  </w:endnote>
  <w:endnote w:type="continuationSeparator" w:id="1">
    <w:p w:rsidR="000A05A9" w:rsidRDefault="000A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49" w:rsidRDefault="000A05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A9" w:rsidRDefault="000A05A9">
      <w:pPr>
        <w:spacing w:after="0" w:line="240" w:lineRule="auto"/>
      </w:pPr>
      <w:r>
        <w:separator/>
      </w:r>
    </w:p>
  </w:footnote>
  <w:footnote w:type="continuationSeparator" w:id="1">
    <w:p w:rsidR="000A05A9" w:rsidRDefault="000A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8C" w:rsidRDefault="00983158" w:rsidP="00D7598C">
    <w:pPr>
      <w:pStyle w:val="Cabealho"/>
      <w:jc w:val="center"/>
    </w:pPr>
    <w:r>
      <w:rPr>
        <w:rFonts w:ascii="Arial" w:hAnsi="Arial" w:cs="Arial"/>
        <w:b/>
        <w:bCs/>
        <w:noProof/>
        <w:sz w:val="23"/>
        <w:szCs w:val="23"/>
        <w:lang w:eastAsia="pt-BR"/>
      </w:rPr>
      <w:drawing>
        <wp:inline distT="0" distB="0" distL="0" distR="0">
          <wp:extent cx="2038985" cy="1465045"/>
          <wp:effectExtent l="0" t="0" r="0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38" cy="1497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98C" w:rsidRDefault="000A05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51A"/>
    <w:multiLevelType w:val="hybridMultilevel"/>
    <w:tmpl w:val="1A186A02"/>
    <w:lvl w:ilvl="0" w:tplc="50E01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A7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D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AD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930E5"/>
    <w:multiLevelType w:val="hybridMultilevel"/>
    <w:tmpl w:val="EE5010C8"/>
    <w:lvl w:ilvl="0" w:tplc="327AD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8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EB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C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D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0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na Lacerda Barboza Filha">
    <w15:presenceInfo w15:providerId="AD" w15:userId="S-1-5-21-2985903350-120652282-3028044777-34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E9E"/>
    <w:rsid w:val="00053A0D"/>
    <w:rsid w:val="000A05A9"/>
    <w:rsid w:val="000C14D7"/>
    <w:rsid w:val="00110679"/>
    <w:rsid w:val="00182DC0"/>
    <w:rsid w:val="0019232F"/>
    <w:rsid w:val="001C3101"/>
    <w:rsid w:val="00243D61"/>
    <w:rsid w:val="00274B3B"/>
    <w:rsid w:val="002F0884"/>
    <w:rsid w:val="00400E9E"/>
    <w:rsid w:val="004717CD"/>
    <w:rsid w:val="00541257"/>
    <w:rsid w:val="00667C90"/>
    <w:rsid w:val="00774CC5"/>
    <w:rsid w:val="0079547B"/>
    <w:rsid w:val="00827D53"/>
    <w:rsid w:val="00862FDA"/>
    <w:rsid w:val="00942240"/>
    <w:rsid w:val="00983158"/>
    <w:rsid w:val="00B971B5"/>
    <w:rsid w:val="00BF15DE"/>
    <w:rsid w:val="00D31AAC"/>
    <w:rsid w:val="00E55C87"/>
    <w:rsid w:val="00E73B46"/>
    <w:rsid w:val="00EA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9E"/>
  </w:style>
  <w:style w:type="paragraph" w:styleId="Rodap">
    <w:name w:val="footer"/>
    <w:basedOn w:val="Normal"/>
    <w:link w:val="Rodap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9E"/>
  </w:style>
  <w:style w:type="character" w:styleId="Hyperlink">
    <w:name w:val="Hyperlink"/>
    <w:basedOn w:val="Fontepargpadro"/>
    <w:uiPriority w:val="99"/>
    <w:unhideWhenUsed/>
    <w:rsid w:val="00400E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3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2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2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F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F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F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.grupogen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va.grupogen.com.br/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va.grupogen.com.br/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010115622</cp:lastModifiedBy>
  <cp:revision>2</cp:revision>
  <dcterms:created xsi:type="dcterms:W3CDTF">2018-02-26T17:42:00Z</dcterms:created>
  <dcterms:modified xsi:type="dcterms:W3CDTF">2018-02-26T17:42:00Z</dcterms:modified>
</cp:coreProperties>
</file>