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9"/>
        <w:gridCol w:w="145"/>
        <w:gridCol w:w="2001"/>
        <w:gridCol w:w="149"/>
        <w:gridCol w:w="1408"/>
        <w:gridCol w:w="745"/>
        <w:gridCol w:w="1239"/>
        <w:gridCol w:w="912"/>
        <w:gridCol w:w="363"/>
        <w:gridCol w:w="1790"/>
        <w:gridCol w:w="475"/>
        <w:gridCol w:w="1700"/>
        <w:gridCol w:w="2124"/>
        <w:gridCol w:w="21"/>
      </w:tblGrid>
      <w:tr w:rsidR="00BB5FA2">
        <w:trPr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5FA2" w:rsidRDefault="00A233B8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 LOGÍSTICA – matriz F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5FA2" w:rsidRDefault="00A233B8">
            <w:pPr>
              <w:jc w:val="center"/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FA2" w:rsidRDefault="00BB5FA2"/>
        </w:tc>
      </w:tr>
      <w:tr w:rsidR="00BB5FA2">
        <w:trPr>
          <w:trHeight w:val="45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5FA2" w:rsidRDefault="00A233B8">
            <w:pPr>
              <w:jc w:val="center"/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5FA2" w:rsidRDefault="00A233B8">
            <w:pPr>
              <w:jc w:val="center"/>
            </w:pPr>
            <w:r>
              <w:rPr>
                <w:rFonts w:ascii="Arial" w:hAnsi="Arial" w:cs="Arial"/>
                <w:b/>
              </w:rPr>
              <w:t>MER0020101GNA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GINÁSIO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FA2" w:rsidRDefault="00BB5FA2"/>
        </w:tc>
      </w:tr>
      <w:tr w:rsidR="00BB5FA2">
        <w:trPr>
          <w:trHeight w:val="113"/>
        </w:trPr>
        <w:tc>
          <w:tcPr>
            <w:tcW w:w="14885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B5FA2" w:rsidRDefault="00BB5FA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FA2" w:rsidRDefault="00BB5FA2"/>
        </w:tc>
      </w:tr>
      <w:tr w:rsidR="00BB5FA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B5FA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LOGISTICA E DISTRIBUIÇÃO</w:t>
            </w:r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</w:t>
            </w:r>
            <w:r w:rsidR="00521228">
              <w:rPr>
                <w:rFonts w:ascii="Arial" w:hAnsi="Arial" w:cs="Arial"/>
                <w:b/>
                <w:sz w:val="18"/>
                <w:szCs w:val="18"/>
              </w:rPr>
              <w:t>076600</w:t>
            </w:r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Richard William</w:t>
            </w:r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FA2" w:rsidRDefault="00BE0BDC" w:rsidP="005212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BDC">
              <w:rPr>
                <w:rFonts w:ascii="Arial" w:hAnsi="Arial" w:cs="Arial"/>
                <w:b/>
              </w:rPr>
              <w:t>GESTÃO DE MATERAIS</w:t>
            </w:r>
          </w:p>
          <w:p w:rsidR="007F5911" w:rsidRPr="007F5911" w:rsidRDefault="007F5911" w:rsidP="005212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F5911">
              <w:rPr>
                <w:rFonts w:ascii="Arial" w:hAnsi="Arial" w:cs="Arial"/>
              </w:rPr>
              <w:t>Prof Sandro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TOPICOS INTEGRADORES I</w:t>
            </w:r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</w:t>
            </w:r>
            <w:r w:rsidR="00521228">
              <w:rPr>
                <w:rFonts w:ascii="Arial" w:hAnsi="Arial" w:cs="Arial"/>
                <w:b/>
                <w:sz w:val="18"/>
                <w:szCs w:val="18"/>
              </w:rPr>
              <w:t>010920</w:t>
            </w:r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</w:t>
            </w:r>
            <w:r w:rsidR="00BA43C3">
              <w:rPr>
                <w:rFonts w:ascii="Arial" w:hAnsi="Arial" w:cs="Arial"/>
              </w:rPr>
              <w:t>Reinaldo Almeida</w:t>
            </w:r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DIREITO EMPRESARIAL</w:t>
            </w:r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</w:t>
            </w:r>
            <w:r w:rsidR="00521228">
              <w:rPr>
                <w:rFonts w:ascii="Arial" w:hAnsi="Arial" w:cs="Arial"/>
                <w:b/>
                <w:sz w:val="18"/>
                <w:szCs w:val="18"/>
              </w:rPr>
              <w:t>086900</w:t>
            </w:r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José </w:t>
            </w:r>
            <w:proofErr w:type="spellStart"/>
            <w:r>
              <w:rPr>
                <w:rFonts w:ascii="Arial" w:hAnsi="Arial" w:cs="Arial"/>
              </w:rPr>
              <w:t>Allankardec</w:t>
            </w:r>
            <w:proofErr w:type="spellEnd"/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FA2" w:rsidRDefault="00D97C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55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VOLUÇÃO A</w:t>
            </w:r>
            <w:r w:rsidRPr="00D97C55">
              <w:rPr>
                <w:rFonts w:ascii="Arial" w:hAnsi="Arial" w:cs="Arial"/>
                <w:b/>
                <w:sz w:val="18"/>
                <w:szCs w:val="18"/>
              </w:rPr>
              <w:t>DM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GSER073900</w:t>
            </w:r>
          </w:p>
          <w:p w:rsidR="00BB5FA2" w:rsidRDefault="00A233B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Roberto Francisco</w:t>
            </w:r>
          </w:p>
          <w:p w:rsidR="00BB5FA2" w:rsidRDefault="00A233B8">
            <w:pPr>
              <w:spacing w:line="276" w:lineRule="auto"/>
              <w:jc w:val="center"/>
            </w:pPr>
            <w:bookmarkStart w:id="0" w:name="__DdeLink__247_49716574"/>
            <w:r>
              <w:rPr>
                <w:rFonts w:ascii="Arial" w:hAnsi="Arial" w:cs="Arial"/>
              </w:rPr>
              <w:t>Sala</w:t>
            </w:r>
            <w:bookmarkEnd w:id="0"/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FA2" w:rsidRDefault="00D97C55">
            <w:pPr>
              <w:spacing w:line="276" w:lineRule="auto"/>
              <w:jc w:val="center"/>
              <w:rPr>
                <w:color w:val="CE181E"/>
              </w:rPr>
            </w:pPr>
            <w:r w:rsidRPr="00D97C55">
              <w:rPr>
                <w:rFonts w:ascii="Arial" w:hAnsi="Arial" w:cs="Arial"/>
                <w:b/>
                <w:color w:val="CE181E"/>
                <w:sz w:val="18"/>
                <w:szCs w:val="18"/>
              </w:rPr>
              <w:t xml:space="preserve">GESTÃO DE CUSTOS, RISCOS E PERDAS </w:t>
            </w:r>
            <w:r w:rsidR="00A233B8"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  <w:p w:rsidR="00BB5FA2" w:rsidRDefault="00A233B8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 xml:space="preserve">Gestão </w:t>
            </w:r>
            <w:r w:rsidR="00700933">
              <w:rPr>
                <w:rFonts w:ascii="Arial" w:hAnsi="Arial" w:cs="Arial"/>
                <w:b/>
                <w:color w:val="CE181E"/>
                <w:sz w:val="18"/>
                <w:szCs w:val="18"/>
              </w:rPr>
              <w:t>da produção</w:t>
            </w:r>
          </w:p>
          <w:p w:rsidR="00BB5FA2" w:rsidRDefault="00A233B8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</w:tc>
      </w:tr>
      <w:tr w:rsidR="00BB5FA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LOGISTICA E DISTRIBUIÇÃO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GSER076600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Richard William</w:t>
            </w:r>
          </w:p>
          <w:p w:rsidR="00BB5FA2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911" w:rsidRDefault="007F5911" w:rsidP="007F5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BDC">
              <w:rPr>
                <w:rFonts w:ascii="Arial" w:hAnsi="Arial" w:cs="Arial"/>
                <w:b/>
              </w:rPr>
              <w:t>GESTÃO DE MATERAIS</w:t>
            </w:r>
          </w:p>
          <w:p w:rsidR="00BB5FA2" w:rsidRDefault="007F5911" w:rsidP="007F5911">
            <w:pPr>
              <w:spacing w:line="276" w:lineRule="auto"/>
              <w:jc w:val="center"/>
            </w:pPr>
            <w:r w:rsidRPr="007F5911">
              <w:rPr>
                <w:rFonts w:ascii="Arial" w:hAnsi="Arial" w:cs="Arial"/>
              </w:rPr>
              <w:t>Prof Sandro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C3" w:rsidRDefault="00BA43C3" w:rsidP="00BA43C3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TOPICOS INTEGRADORES I</w:t>
            </w:r>
          </w:p>
          <w:p w:rsidR="00BA43C3" w:rsidRDefault="00BA43C3" w:rsidP="00BA43C3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GSER010920</w:t>
            </w:r>
          </w:p>
          <w:p w:rsidR="00BA43C3" w:rsidRDefault="00BA43C3" w:rsidP="00BA43C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Reinaldo Almeida</w:t>
            </w:r>
          </w:p>
          <w:p w:rsidR="00BB5FA2" w:rsidRDefault="00BA43C3" w:rsidP="00BA43C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DIREITO EMPRESARIAL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GSER086900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José </w:t>
            </w:r>
            <w:proofErr w:type="spellStart"/>
            <w:r>
              <w:rPr>
                <w:rFonts w:ascii="Arial" w:hAnsi="Arial" w:cs="Arial"/>
              </w:rPr>
              <w:t>Allankardec</w:t>
            </w:r>
            <w:proofErr w:type="spellEnd"/>
          </w:p>
          <w:p w:rsidR="00BB5FA2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228" w:rsidRDefault="00521228" w:rsidP="005212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55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sz w:val="18"/>
                <w:szCs w:val="18"/>
              </w:rPr>
              <w:t>VOLUÇÃO A</w:t>
            </w:r>
            <w:r w:rsidRPr="00D97C55">
              <w:rPr>
                <w:rFonts w:ascii="Arial" w:hAnsi="Arial" w:cs="Arial"/>
                <w:b/>
                <w:sz w:val="18"/>
                <w:szCs w:val="18"/>
              </w:rPr>
              <w:t>DM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GSER073900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Roberto Francisco</w:t>
            </w:r>
          </w:p>
          <w:p w:rsidR="00BB5FA2" w:rsidRDefault="00521228" w:rsidP="005212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C55" w:rsidRDefault="00D97C55" w:rsidP="00D97C55">
            <w:pPr>
              <w:spacing w:line="276" w:lineRule="auto"/>
              <w:jc w:val="center"/>
              <w:rPr>
                <w:color w:val="CE181E"/>
              </w:rPr>
            </w:pPr>
            <w:r w:rsidRPr="00D97C55">
              <w:rPr>
                <w:rFonts w:ascii="Arial" w:hAnsi="Arial" w:cs="Arial"/>
                <w:b/>
                <w:color w:val="CE181E"/>
                <w:sz w:val="18"/>
                <w:szCs w:val="18"/>
              </w:rPr>
              <w:t xml:space="preserve">GESTÃO DE CUSTOS, RISCOS E PERDAS </w:t>
            </w: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  <w:p w:rsidR="00D97C55" w:rsidRDefault="00D97C55" w:rsidP="00D97C55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Gestão da produção</w:t>
            </w:r>
          </w:p>
          <w:p w:rsidR="00BB5FA2" w:rsidRDefault="00D97C55" w:rsidP="00D97C55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</w:tc>
      </w:tr>
      <w:tr w:rsidR="00BB5FA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LOGISTICA E DISTRIBUIÇÃO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GSER076600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Richard William</w:t>
            </w:r>
          </w:p>
          <w:p w:rsidR="00BB5FA2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911" w:rsidRDefault="007F5911" w:rsidP="007F59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E0BDC">
              <w:rPr>
                <w:rFonts w:ascii="Arial" w:hAnsi="Arial" w:cs="Arial"/>
                <w:b/>
              </w:rPr>
              <w:t>GESTÃO DE MATERAIS</w:t>
            </w:r>
          </w:p>
          <w:p w:rsidR="00BB5FA2" w:rsidRDefault="007F5911" w:rsidP="007F5911">
            <w:pPr>
              <w:spacing w:line="276" w:lineRule="auto"/>
              <w:jc w:val="center"/>
            </w:pPr>
            <w:r w:rsidRPr="007F5911">
              <w:rPr>
                <w:rFonts w:ascii="Arial" w:hAnsi="Arial" w:cs="Arial"/>
              </w:rPr>
              <w:t>Prof Sandro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C3" w:rsidRDefault="00BA43C3" w:rsidP="00BA43C3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TOPICOS INTEGRADORES I</w:t>
            </w:r>
          </w:p>
          <w:p w:rsidR="00BA43C3" w:rsidRDefault="00BA43C3" w:rsidP="00BA43C3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GSER010920</w:t>
            </w:r>
          </w:p>
          <w:p w:rsidR="00BA43C3" w:rsidRDefault="00BA43C3" w:rsidP="00BA43C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Reinaldo Almeida</w:t>
            </w:r>
          </w:p>
          <w:p w:rsidR="00BB5FA2" w:rsidRDefault="00BA43C3" w:rsidP="00BA43C3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DIREITO EMPRESARIAL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GSER086900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 xml:space="preserve">Prof. José </w:t>
            </w:r>
            <w:proofErr w:type="spellStart"/>
            <w:r>
              <w:rPr>
                <w:rFonts w:ascii="Arial" w:hAnsi="Arial" w:cs="Arial"/>
              </w:rPr>
              <w:t>Allankardec</w:t>
            </w:r>
            <w:proofErr w:type="spellEnd"/>
          </w:p>
          <w:p w:rsidR="00BB5FA2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1228" w:rsidRDefault="00521228" w:rsidP="0052122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C55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VOLUÇÃO A</w:t>
            </w:r>
            <w:r w:rsidRPr="00D97C55">
              <w:rPr>
                <w:rFonts w:ascii="Arial" w:hAnsi="Arial" w:cs="Arial"/>
                <w:b/>
                <w:sz w:val="18"/>
                <w:szCs w:val="18"/>
              </w:rPr>
              <w:t>DM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GSER073900</w:t>
            </w:r>
          </w:p>
          <w:p w:rsidR="00521228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Prof. Roberto Francisco</w:t>
            </w:r>
          </w:p>
          <w:p w:rsidR="00BB5FA2" w:rsidRDefault="00521228" w:rsidP="00521228">
            <w:pPr>
              <w:spacing w:line="276" w:lineRule="auto"/>
              <w:jc w:val="center"/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7C55" w:rsidRDefault="00D97C55" w:rsidP="00D97C55">
            <w:pPr>
              <w:spacing w:line="276" w:lineRule="auto"/>
              <w:jc w:val="center"/>
              <w:rPr>
                <w:color w:val="CE181E"/>
              </w:rPr>
            </w:pPr>
            <w:r w:rsidRPr="00D97C55">
              <w:rPr>
                <w:rFonts w:ascii="Arial" w:hAnsi="Arial" w:cs="Arial"/>
                <w:b/>
                <w:color w:val="CE181E"/>
                <w:sz w:val="18"/>
                <w:szCs w:val="18"/>
              </w:rPr>
              <w:t xml:space="preserve">GESTÃO DE CUSTOS, RISCOS E PERDAS </w:t>
            </w: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  <w:p w:rsidR="00D97C55" w:rsidRDefault="00D97C55" w:rsidP="00D97C55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Gestão da produção</w:t>
            </w:r>
          </w:p>
          <w:p w:rsidR="00BB5FA2" w:rsidRDefault="00D97C55" w:rsidP="00D97C55">
            <w:pPr>
              <w:spacing w:line="276" w:lineRule="auto"/>
              <w:jc w:val="center"/>
              <w:rPr>
                <w:color w:val="CE181E"/>
              </w:rPr>
            </w:pPr>
            <w:r>
              <w:rPr>
                <w:rFonts w:ascii="Arial" w:hAnsi="Arial" w:cs="Arial"/>
                <w:b/>
                <w:color w:val="CE181E"/>
                <w:sz w:val="18"/>
                <w:szCs w:val="18"/>
              </w:rPr>
              <w:t>(EAD)</w:t>
            </w:r>
          </w:p>
        </w:tc>
      </w:tr>
    </w:tbl>
    <w:p w:rsidR="00BB5FA2" w:rsidRDefault="00BB5FA2"/>
    <w:tbl>
      <w:tblPr>
        <w:tblW w:w="4858" w:type="dxa"/>
        <w:tblInd w:w="-699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303"/>
        <w:gridCol w:w="283"/>
        <w:gridCol w:w="1304"/>
      </w:tblGrid>
      <w:tr w:rsidR="00BB5FA2">
        <w:trPr>
          <w:trHeight w:val="553"/>
        </w:trPr>
        <w:tc>
          <w:tcPr>
            <w:tcW w:w="19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BB5FA2" w:rsidRDefault="00A23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FA2" w:rsidRDefault="00A23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FA2" w:rsidRDefault="00A23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FA2" w:rsidRDefault="00A233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B5FA2" w:rsidRDefault="00BB5FA2">
      <w:bookmarkStart w:id="1" w:name="_GoBack"/>
      <w:bookmarkEnd w:id="1"/>
    </w:p>
    <w:sectPr w:rsidR="00BB5FA2">
      <w:headerReference w:type="default" r:id="rId7"/>
      <w:footerReference w:type="default" r:id="rId8"/>
      <w:pgSz w:w="16838" w:h="11906" w:orient="landscape"/>
      <w:pgMar w:top="1417" w:right="1701" w:bottom="993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5F1" w:rsidRDefault="00DD15F1">
      <w:r>
        <w:separator/>
      </w:r>
    </w:p>
  </w:endnote>
  <w:endnote w:type="continuationSeparator" w:id="0">
    <w:p w:rsidR="00DD15F1" w:rsidRDefault="00DD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A2" w:rsidRDefault="00BB5F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5F1" w:rsidRDefault="00DD15F1">
      <w:r>
        <w:separator/>
      </w:r>
    </w:p>
  </w:footnote>
  <w:footnote w:type="continuationSeparator" w:id="0">
    <w:p w:rsidR="00DD15F1" w:rsidRDefault="00DD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4"/>
      <w:gridCol w:w="2413"/>
    </w:tblGrid>
    <w:tr w:rsidR="00BB5FA2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B5FA2" w:rsidRDefault="00BB5FA2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BB5FA2" w:rsidRDefault="00A233B8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33350" distR="114300" simplePos="0" relativeHeight="2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-6985</wp:posOffset>
                </wp:positionV>
                <wp:extent cx="1373505" cy="659130"/>
                <wp:effectExtent l="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A233B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B5FA2" w:rsidRDefault="00A233B8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BB5FA2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BB5FA2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BB5FA2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B5FA2" w:rsidRDefault="00A233B8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BB5FA2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BB5FA2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BB5FA2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B5FA2" w:rsidRDefault="00A233B8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BB5FA2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BB5FA2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BB5FA2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</w:tcPr>
        <w:p w:rsidR="00BB5FA2" w:rsidRDefault="00BB5FA2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BB5FA2" w:rsidRDefault="00A233B8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BB5FA2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BB5FA2">
          <w:pPr>
            <w:rPr>
              <w:rFonts w:ascii="MS Sans Serif" w:hAnsi="MS Sans Serif"/>
              <w:sz w:val="8"/>
            </w:rPr>
          </w:pPr>
        </w:p>
      </w:tc>
      <w:tc>
        <w:tcPr>
          <w:tcW w:w="1020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BB5FA2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shd w:val="clear" w:color="auto" w:fill="auto"/>
          <w:vAlign w:val="center"/>
        </w:tcPr>
        <w:p w:rsidR="00BB5FA2" w:rsidRDefault="00BB5FA2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BB5FA2" w:rsidRDefault="00A233B8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A2"/>
    <w:rsid w:val="00121424"/>
    <w:rsid w:val="00376D5C"/>
    <w:rsid w:val="00521228"/>
    <w:rsid w:val="005D5DDD"/>
    <w:rsid w:val="00700933"/>
    <w:rsid w:val="007F5911"/>
    <w:rsid w:val="00A233B8"/>
    <w:rsid w:val="00BA43C3"/>
    <w:rsid w:val="00BB5FA2"/>
    <w:rsid w:val="00BE0BDC"/>
    <w:rsid w:val="00D97C55"/>
    <w:rsid w:val="00D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A1C3"/>
  <w15:docId w15:val="{6891A320-CA62-48C8-8DCF-A83A2323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rPr>
      <w:rFonts w:ascii="Times New Roman" w:eastAsia="Times New Roman" w:hAnsi="Times New Roman" w:cs="Times New Roman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Noto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"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E74A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DA46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93B0C-ED49-4D7F-8A26-EF957895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dc:description/>
  <cp:lastModifiedBy>Thais Souza Alves</cp:lastModifiedBy>
  <cp:revision>27</cp:revision>
  <cp:lastPrinted>2019-06-05T21:48:00Z</cp:lastPrinted>
  <dcterms:created xsi:type="dcterms:W3CDTF">2018-11-05T23:50:00Z</dcterms:created>
  <dcterms:modified xsi:type="dcterms:W3CDTF">2019-06-12T21:33:00Z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