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9" w:rsidRDefault="00CB0E30"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-70485</wp:posOffset>
            </wp:positionV>
            <wp:extent cx="1315641" cy="619125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02" cy="6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CALORC</w:t>
      </w:r>
    </w:p>
    <w:p w:rsidR="00587889" w:rsidRPr="00766F31" w:rsidRDefault="00F936F8" w:rsidP="00CB0E30">
      <w:pPr>
        <w:tabs>
          <w:tab w:val="center" w:pos="7002"/>
        </w:tabs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-435610</wp:posOffset>
            </wp:positionV>
            <wp:extent cx="1834515" cy="759460"/>
            <wp:effectExtent l="0" t="0" r="0" b="2540"/>
            <wp:wrapNone/>
            <wp:docPr id="9" name="Imagem 9" descr="C:\Users\080100776.SEREDUC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080100776.SEREDUC\Desktop\Índ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D07">
        <w:rPr>
          <w:b/>
          <w:sz w:val="24"/>
          <w:szCs w:val="24"/>
        </w:rPr>
        <w:tab/>
        <w:t xml:space="preserve">CALOURADA DA CIDADANIA </w:t>
      </w:r>
      <w:bookmarkStart w:id="0" w:name="_GoBack"/>
      <w:bookmarkEnd w:id="0"/>
      <w:r w:rsidR="00CB0E30">
        <w:rPr>
          <w:b/>
          <w:sz w:val="24"/>
          <w:szCs w:val="24"/>
        </w:rPr>
        <w:t xml:space="preserve">  </w:t>
      </w:r>
    </w:p>
    <w:p w:rsidR="00F936F8" w:rsidRPr="00766F31" w:rsidRDefault="00F936F8" w:rsidP="00587889">
      <w:pPr>
        <w:spacing w:after="0" w:line="240" w:lineRule="auto"/>
        <w:jc w:val="center"/>
        <w:rPr>
          <w:b/>
          <w:sz w:val="24"/>
          <w:szCs w:val="24"/>
        </w:rPr>
      </w:pPr>
      <w:r w:rsidRPr="00766F31">
        <w:rPr>
          <w:b/>
          <w:sz w:val="24"/>
          <w:szCs w:val="24"/>
        </w:rPr>
        <w:t>PROGRAMAÇÃO</w:t>
      </w:r>
      <w:r w:rsidR="00094806" w:rsidRPr="00766F31">
        <w:rPr>
          <w:b/>
          <w:sz w:val="24"/>
          <w:szCs w:val="24"/>
        </w:rPr>
        <w:t xml:space="preserve"> </w:t>
      </w:r>
      <w:r w:rsidR="00CB0E30">
        <w:rPr>
          <w:b/>
          <w:sz w:val="24"/>
          <w:szCs w:val="24"/>
        </w:rPr>
        <w:t xml:space="preserve"> DA </w:t>
      </w:r>
      <w:r w:rsidR="00094806" w:rsidRPr="00766F31">
        <w:rPr>
          <w:b/>
          <w:sz w:val="24"/>
          <w:szCs w:val="24"/>
        </w:rPr>
        <w:t xml:space="preserve">SEMANA DE INTEGRAÇÃO </w:t>
      </w:r>
      <w:r w:rsidR="00CB0E30">
        <w:rPr>
          <w:b/>
          <w:sz w:val="24"/>
          <w:szCs w:val="24"/>
        </w:rPr>
        <w:t xml:space="preserve"> DE TODOS OS CURSOS -</w:t>
      </w:r>
      <w:r w:rsidR="00094806" w:rsidRPr="00766F31">
        <w:rPr>
          <w:b/>
          <w:sz w:val="24"/>
          <w:szCs w:val="24"/>
        </w:rPr>
        <w:t>2017.2</w:t>
      </w:r>
    </w:p>
    <w:p w:rsidR="00050DA6" w:rsidRPr="00766F31" w:rsidRDefault="00F936F8" w:rsidP="00587889">
      <w:pPr>
        <w:spacing w:after="0" w:line="240" w:lineRule="auto"/>
        <w:jc w:val="center"/>
        <w:rPr>
          <w:b/>
          <w:sz w:val="24"/>
          <w:szCs w:val="24"/>
        </w:rPr>
      </w:pPr>
      <w:r w:rsidRPr="00766F31">
        <w:rPr>
          <w:b/>
          <w:sz w:val="24"/>
          <w:szCs w:val="24"/>
        </w:rPr>
        <w:t>Lauro de Freitas/ Ba</w:t>
      </w:r>
    </w:p>
    <w:p w:rsidR="00094806" w:rsidRPr="00766F31" w:rsidRDefault="00094806" w:rsidP="0058788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66F31">
        <w:rPr>
          <w:b/>
          <w:color w:val="auto"/>
          <w:sz w:val="24"/>
          <w:szCs w:val="24"/>
        </w:rPr>
        <w:t xml:space="preserve">Local: </w:t>
      </w:r>
      <w:r w:rsidR="00507906" w:rsidRPr="00766F31">
        <w:rPr>
          <w:b/>
          <w:color w:val="auto"/>
          <w:sz w:val="24"/>
          <w:szCs w:val="24"/>
        </w:rPr>
        <w:t>AUDITÓRIO DA FACULDADE MAURICIO DE NASSAU</w:t>
      </w:r>
    </w:p>
    <w:p w:rsidR="0020380A" w:rsidRPr="00766F31" w:rsidRDefault="0020380A" w:rsidP="0058788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07906" w:rsidRPr="00766F31" w:rsidRDefault="006C00AD" w:rsidP="0058788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66F31">
        <w:rPr>
          <w:b/>
          <w:color w:val="auto"/>
          <w:sz w:val="24"/>
          <w:szCs w:val="24"/>
        </w:rPr>
        <w:t>EDUCAÇÃO POLÍ</w:t>
      </w:r>
      <w:r w:rsidR="0020380A" w:rsidRPr="00766F31">
        <w:rPr>
          <w:b/>
          <w:color w:val="auto"/>
          <w:sz w:val="24"/>
          <w:szCs w:val="24"/>
        </w:rPr>
        <w:t xml:space="preserve">TICA </w:t>
      </w:r>
      <w:r w:rsidR="00FF0DCA" w:rsidRPr="00766F31">
        <w:rPr>
          <w:b/>
          <w:color w:val="auto"/>
          <w:sz w:val="24"/>
          <w:szCs w:val="24"/>
        </w:rPr>
        <w:t>E PAPÉIS SOCIAIS</w:t>
      </w:r>
    </w:p>
    <w:p w:rsidR="0020380A" w:rsidRPr="00766F31" w:rsidRDefault="00FF0DCA" w:rsidP="0058788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766F31">
        <w:rPr>
          <w:b/>
          <w:color w:val="auto"/>
          <w:sz w:val="24"/>
          <w:szCs w:val="24"/>
        </w:rPr>
        <w:t xml:space="preserve"> </w:t>
      </w:r>
    </w:p>
    <w:tbl>
      <w:tblPr>
        <w:tblStyle w:val="Tabelacomgrade"/>
        <w:tblW w:w="14172" w:type="dxa"/>
        <w:tblInd w:w="-5" w:type="dxa"/>
        <w:tblLook w:val="04A0" w:firstRow="1" w:lastRow="0" w:firstColumn="1" w:lastColumn="0" w:noHBand="0" w:noVBand="1"/>
      </w:tblPr>
      <w:tblGrid>
        <w:gridCol w:w="1943"/>
        <w:gridCol w:w="2310"/>
        <w:gridCol w:w="5812"/>
        <w:gridCol w:w="4107"/>
      </w:tblGrid>
      <w:tr w:rsidR="003F1E3E" w:rsidTr="00766F31">
        <w:trPr>
          <w:trHeight w:val="280"/>
        </w:trPr>
        <w:tc>
          <w:tcPr>
            <w:tcW w:w="1943" w:type="dxa"/>
          </w:tcPr>
          <w:p w:rsidR="003F1E3E" w:rsidRPr="00094806" w:rsidRDefault="003F1E3E" w:rsidP="00094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2310" w:type="dxa"/>
          </w:tcPr>
          <w:p w:rsidR="003F1E3E" w:rsidRPr="00094806" w:rsidRDefault="003F1E3E" w:rsidP="00094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HORÁRIA </w:t>
            </w:r>
          </w:p>
        </w:tc>
        <w:tc>
          <w:tcPr>
            <w:tcW w:w="5812" w:type="dxa"/>
          </w:tcPr>
          <w:p w:rsidR="003F1E3E" w:rsidRPr="00094806" w:rsidRDefault="003F1E3E" w:rsidP="00094806">
            <w:pPr>
              <w:rPr>
                <w:b/>
                <w:sz w:val="24"/>
                <w:szCs w:val="24"/>
              </w:rPr>
            </w:pPr>
            <w:r w:rsidRPr="00094806">
              <w:rPr>
                <w:b/>
                <w:sz w:val="24"/>
                <w:szCs w:val="24"/>
              </w:rPr>
              <w:t xml:space="preserve">TEMÁTICA </w:t>
            </w:r>
          </w:p>
        </w:tc>
        <w:tc>
          <w:tcPr>
            <w:tcW w:w="4107" w:type="dxa"/>
          </w:tcPr>
          <w:p w:rsidR="003F1E3E" w:rsidRPr="00094806" w:rsidRDefault="003F1E3E" w:rsidP="00094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PALESTRANTE</w:t>
            </w:r>
          </w:p>
        </w:tc>
      </w:tr>
      <w:tr w:rsidR="00635C3D" w:rsidTr="00766F31">
        <w:trPr>
          <w:trHeight w:val="360"/>
        </w:trPr>
        <w:tc>
          <w:tcPr>
            <w:tcW w:w="1943" w:type="dxa"/>
            <w:vMerge w:val="restart"/>
          </w:tcPr>
          <w:p w:rsidR="00D65DC8" w:rsidRPr="00D65DC8" w:rsidRDefault="00635C3D" w:rsidP="00635C3D">
            <w:pPr>
              <w:rPr>
                <w:color w:val="auto"/>
                <w:sz w:val="24"/>
                <w:szCs w:val="24"/>
              </w:rPr>
            </w:pPr>
            <w:r w:rsidRPr="00D65DC8">
              <w:rPr>
                <w:color w:val="auto"/>
                <w:sz w:val="24"/>
                <w:szCs w:val="24"/>
              </w:rPr>
              <w:t>Segunda-feira</w:t>
            </w:r>
          </w:p>
          <w:p w:rsidR="00635C3D" w:rsidRPr="00D65DC8" w:rsidRDefault="00D65DC8" w:rsidP="00635C3D">
            <w:pPr>
              <w:rPr>
                <w:color w:val="auto"/>
                <w:sz w:val="24"/>
                <w:szCs w:val="24"/>
              </w:rPr>
            </w:pPr>
            <w:r w:rsidRPr="00D65DC8">
              <w:rPr>
                <w:color w:val="auto"/>
                <w:sz w:val="24"/>
                <w:szCs w:val="24"/>
              </w:rPr>
              <w:t>14/08/2017</w:t>
            </w:r>
            <w:r w:rsidR="00635C3D" w:rsidRPr="00D65DC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635C3D" w:rsidRPr="00D65DC8" w:rsidRDefault="00635C3D" w:rsidP="00635C3D">
            <w:pPr>
              <w:rPr>
                <w:b/>
                <w:color w:val="auto"/>
                <w:sz w:val="20"/>
                <w:szCs w:val="20"/>
              </w:rPr>
            </w:pPr>
            <w:r w:rsidRPr="00D65DC8">
              <w:rPr>
                <w:b/>
                <w:color w:val="auto"/>
                <w:sz w:val="20"/>
                <w:szCs w:val="20"/>
              </w:rPr>
              <w:t>19:00 ás 20:00</w:t>
            </w:r>
          </w:p>
          <w:p w:rsidR="00635C3D" w:rsidRPr="00D65DC8" w:rsidRDefault="00635C3D" w:rsidP="00635C3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635C3D" w:rsidRPr="006C00AD" w:rsidRDefault="00635C3D" w:rsidP="00635C3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0E37">
              <w:rPr>
                <w:color w:val="auto"/>
                <w:sz w:val="24"/>
                <w:szCs w:val="24"/>
              </w:rPr>
              <w:t xml:space="preserve">Resistência à mudança: Implicações na vida social e acadêmica </w:t>
            </w:r>
          </w:p>
        </w:tc>
        <w:tc>
          <w:tcPr>
            <w:tcW w:w="4107" w:type="dxa"/>
          </w:tcPr>
          <w:p w:rsidR="00635C3D" w:rsidRPr="00507906" w:rsidRDefault="00635C3D" w:rsidP="00635C3D">
            <w:r w:rsidRPr="00094806">
              <w:rPr>
                <w:sz w:val="24"/>
                <w:szCs w:val="24"/>
              </w:rPr>
              <w:t>Prof(a): Ana Amélia</w:t>
            </w:r>
            <w:r>
              <w:rPr>
                <w:sz w:val="24"/>
                <w:szCs w:val="24"/>
              </w:rPr>
              <w:t xml:space="preserve"> Amorim</w:t>
            </w:r>
          </w:p>
        </w:tc>
      </w:tr>
      <w:tr w:rsidR="00D65DC8" w:rsidTr="00766F31">
        <w:trPr>
          <w:trHeight w:val="675"/>
        </w:trPr>
        <w:tc>
          <w:tcPr>
            <w:tcW w:w="1943" w:type="dxa"/>
            <w:vMerge/>
          </w:tcPr>
          <w:p w:rsidR="00D65DC8" w:rsidRPr="00D65DC8" w:rsidRDefault="00D65DC8" w:rsidP="00D65DC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10" w:type="dxa"/>
          </w:tcPr>
          <w:p w:rsidR="00D65DC8" w:rsidRPr="00D65DC8" w:rsidRDefault="00D65DC8" w:rsidP="00D65DC8">
            <w:pPr>
              <w:rPr>
                <w:b/>
                <w:color w:val="auto"/>
                <w:sz w:val="20"/>
                <w:szCs w:val="20"/>
              </w:rPr>
            </w:pPr>
            <w:r w:rsidRPr="00D65DC8">
              <w:rPr>
                <w:b/>
                <w:color w:val="auto"/>
                <w:sz w:val="20"/>
                <w:szCs w:val="20"/>
              </w:rPr>
              <w:t>20:00 ás 21:00</w:t>
            </w:r>
          </w:p>
          <w:p w:rsidR="00D65DC8" w:rsidRPr="00D65DC8" w:rsidRDefault="00D65DC8" w:rsidP="00D65DC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</w:tcPr>
          <w:p w:rsidR="00D65DC8" w:rsidRDefault="00702C88" w:rsidP="00D65D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Relações Sociais e ética: Uma reflexão acadêmica</w:t>
            </w:r>
          </w:p>
          <w:p w:rsidR="00D65DC8" w:rsidRPr="00472577" w:rsidRDefault="00D65DC8" w:rsidP="00D65DC8">
            <w:pPr>
              <w:jc w:val="center"/>
            </w:pPr>
          </w:p>
        </w:tc>
        <w:tc>
          <w:tcPr>
            <w:tcW w:w="4107" w:type="dxa"/>
          </w:tcPr>
          <w:p w:rsidR="00D65DC8" w:rsidRPr="00507906" w:rsidRDefault="00D65DC8" w:rsidP="00D65DC8">
            <w:r w:rsidRPr="00094806">
              <w:rPr>
                <w:sz w:val="24"/>
                <w:szCs w:val="24"/>
              </w:rPr>
              <w:t>Prof(a): Saionara</w:t>
            </w:r>
            <w:r>
              <w:rPr>
                <w:sz w:val="24"/>
                <w:szCs w:val="24"/>
              </w:rPr>
              <w:t xml:space="preserve"> Bomfim</w:t>
            </w:r>
          </w:p>
        </w:tc>
      </w:tr>
      <w:tr w:rsidR="009D1A24" w:rsidTr="00766F31">
        <w:trPr>
          <w:trHeight w:val="407"/>
        </w:trPr>
        <w:tc>
          <w:tcPr>
            <w:tcW w:w="1943" w:type="dxa"/>
            <w:vMerge w:val="restart"/>
          </w:tcPr>
          <w:p w:rsidR="009D1A24" w:rsidRPr="00D65DC8" w:rsidRDefault="009D1A24" w:rsidP="009D1A24">
            <w:pPr>
              <w:rPr>
                <w:color w:val="auto"/>
                <w:sz w:val="24"/>
                <w:szCs w:val="24"/>
              </w:rPr>
            </w:pPr>
            <w:r w:rsidRPr="00D65DC8">
              <w:rPr>
                <w:color w:val="auto"/>
                <w:sz w:val="24"/>
                <w:szCs w:val="24"/>
              </w:rPr>
              <w:t>Terça-feira</w:t>
            </w:r>
          </w:p>
          <w:p w:rsidR="00D65DC8" w:rsidRPr="00D65DC8" w:rsidRDefault="00D65DC8" w:rsidP="009D1A24">
            <w:pPr>
              <w:rPr>
                <w:color w:val="auto"/>
                <w:sz w:val="24"/>
                <w:szCs w:val="24"/>
              </w:rPr>
            </w:pPr>
            <w:r w:rsidRPr="00D65DC8">
              <w:rPr>
                <w:color w:val="auto"/>
                <w:sz w:val="24"/>
                <w:szCs w:val="24"/>
              </w:rPr>
              <w:t>15/08/2017</w:t>
            </w:r>
          </w:p>
        </w:tc>
        <w:tc>
          <w:tcPr>
            <w:tcW w:w="2310" w:type="dxa"/>
          </w:tcPr>
          <w:p w:rsidR="009D1A24" w:rsidRPr="00D65DC8" w:rsidRDefault="009D1A24" w:rsidP="009D1A24">
            <w:pPr>
              <w:rPr>
                <w:b/>
                <w:color w:val="auto"/>
                <w:sz w:val="20"/>
                <w:szCs w:val="20"/>
              </w:rPr>
            </w:pPr>
            <w:r w:rsidRPr="00D65DC8">
              <w:rPr>
                <w:b/>
                <w:color w:val="auto"/>
                <w:sz w:val="20"/>
                <w:szCs w:val="20"/>
              </w:rPr>
              <w:t>19:00 ás 20:00</w:t>
            </w:r>
          </w:p>
          <w:p w:rsidR="009D1A24" w:rsidRPr="00D65DC8" w:rsidRDefault="009D1A24" w:rsidP="009D1A2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:rsidR="009D1A24" w:rsidRPr="00BF6D82" w:rsidRDefault="00BF6D82" w:rsidP="00BF6D82">
            <w:pPr>
              <w:jc w:val="both"/>
              <w:rPr>
                <w:color w:val="auto"/>
                <w:sz w:val="24"/>
                <w:szCs w:val="24"/>
              </w:rPr>
            </w:pPr>
            <w:r w:rsidRPr="00BF6D82">
              <w:rPr>
                <w:color w:val="auto"/>
                <w:sz w:val="24"/>
                <w:szCs w:val="24"/>
              </w:rPr>
              <w:t>Identidade e Educações na Contemporaneidade: diálog</w:t>
            </w:r>
            <w:r w:rsidR="00702C88">
              <w:rPr>
                <w:color w:val="auto"/>
                <w:sz w:val="24"/>
                <w:szCs w:val="24"/>
              </w:rPr>
              <w:t>os possíveis no ambiente universitário</w:t>
            </w:r>
          </w:p>
        </w:tc>
        <w:tc>
          <w:tcPr>
            <w:tcW w:w="4107" w:type="dxa"/>
          </w:tcPr>
          <w:p w:rsidR="009D1A24" w:rsidRPr="00507906" w:rsidRDefault="00BF6D82" w:rsidP="009D1A24">
            <w:r>
              <w:t>Profa. Deyse Luciano</w:t>
            </w:r>
          </w:p>
        </w:tc>
      </w:tr>
      <w:tr w:rsidR="009D1A24" w:rsidTr="00766F31">
        <w:trPr>
          <w:trHeight w:val="435"/>
        </w:trPr>
        <w:tc>
          <w:tcPr>
            <w:tcW w:w="1943" w:type="dxa"/>
            <w:vMerge/>
          </w:tcPr>
          <w:p w:rsidR="009D1A24" w:rsidRDefault="009D1A24" w:rsidP="009D1A2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9D1A24" w:rsidRPr="003F1E3E" w:rsidRDefault="009D1A24" w:rsidP="009D1A24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20:00 ás 21:00</w:t>
            </w:r>
          </w:p>
          <w:p w:rsidR="009D1A24" w:rsidRPr="003F1E3E" w:rsidRDefault="009D1A24" w:rsidP="009D1A24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35C3D" w:rsidRDefault="00635C3D" w:rsidP="00635C3D">
            <w:pPr>
              <w:jc w:val="center"/>
              <w:rPr>
                <w:color w:val="auto"/>
              </w:rPr>
            </w:pPr>
            <w:r w:rsidRPr="00507906">
              <w:rPr>
                <w:color w:val="auto"/>
              </w:rPr>
              <w:t xml:space="preserve">A inserção de mulheres no ensino superior: capacitação profissional e ocupação política </w:t>
            </w:r>
          </w:p>
          <w:p w:rsidR="009D1A24" w:rsidRPr="000B0E37" w:rsidRDefault="009D1A24" w:rsidP="009D1A2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07" w:type="dxa"/>
          </w:tcPr>
          <w:p w:rsidR="00635C3D" w:rsidRDefault="00635C3D" w:rsidP="00635C3D">
            <w:pPr>
              <w:rPr>
                <w:sz w:val="24"/>
                <w:szCs w:val="24"/>
              </w:rPr>
            </w:pPr>
            <w:r w:rsidRPr="00094806">
              <w:rPr>
                <w:sz w:val="24"/>
                <w:szCs w:val="24"/>
              </w:rPr>
              <w:t>Prof(a): Larissa</w:t>
            </w:r>
            <w:r>
              <w:rPr>
                <w:sz w:val="24"/>
                <w:szCs w:val="24"/>
              </w:rPr>
              <w:t xml:space="preserve"> Brito</w:t>
            </w:r>
          </w:p>
          <w:p w:rsidR="009D1A24" w:rsidRPr="00094806" w:rsidRDefault="009D1A24" w:rsidP="009D1A24">
            <w:pPr>
              <w:rPr>
                <w:sz w:val="24"/>
                <w:szCs w:val="24"/>
              </w:rPr>
            </w:pPr>
          </w:p>
        </w:tc>
      </w:tr>
      <w:tr w:rsidR="00D65DC8" w:rsidTr="009D1A24">
        <w:trPr>
          <w:trHeight w:val="255"/>
        </w:trPr>
        <w:tc>
          <w:tcPr>
            <w:tcW w:w="1943" w:type="dxa"/>
            <w:vMerge w:val="restart"/>
          </w:tcPr>
          <w:p w:rsidR="00D65DC8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Quarta-feira </w:t>
            </w:r>
          </w:p>
          <w:p w:rsidR="00D65DC8" w:rsidRPr="00094806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16/08/2017</w:t>
            </w:r>
          </w:p>
        </w:tc>
        <w:tc>
          <w:tcPr>
            <w:tcW w:w="2310" w:type="dxa"/>
          </w:tcPr>
          <w:p w:rsidR="00D65DC8" w:rsidRPr="003F1E3E" w:rsidRDefault="00D65DC8" w:rsidP="00D65DC8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19:00 ás 20:00</w:t>
            </w:r>
          </w:p>
          <w:p w:rsidR="00D65DC8" w:rsidRPr="0020380A" w:rsidRDefault="00D65DC8" w:rsidP="00D65D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65DC8" w:rsidRDefault="00D65DC8" w:rsidP="00D65DC8">
            <w:pPr>
              <w:jc w:val="center"/>
              <w:rPr>
                <w:color w:val="auto"/>
              </w:rPr>
            </w:pPr>
          </w:p>
          <w:p w:rsidR="00D65DC8" w:rsidRPr="00635C3D" w:rsidRDefault="00D65DC8" w:rsidP="00D65DC8">
            <w:pPr>
              <w:jc w:val="center"/>
              <w:rPr>
                <w:color w:val="auto"/>
              </w:rPr>
            </w:pPr>
            <w:r w:rsidRPr="00635C3D">
              <w:rPr>
                <w:color w:val="auto"/>
                <w:sz w:val="24"/>
                <w:szCs w:val="24"/>
              </w:rPr>
              <w:t>Pensando a permanência estudantil nas faculdades privadas: desafios contemporâneos</w:t>
            </w:r>
          </w:p>
          <w:p w:rsidR="00D65DC8" w:rsidRPr="00507906" w:rsidRDefault="00D65DC8" w:rsidP="00D65DC8">
            <w:pPr>
              <w:jc w:val="center"/>
              <w:rPr>
                <w:color w:val="auto"/>
              </w:rPr>
            </w:pPr>
          </w:p>
        </w:tc>
        <w:tc>
          <w:tcPr>
            <w:tcW w:w="4107" w:type="dxa"/>
          </w:tcPr>
          <w:p w:rsidR="00D65DC8" w:rsidRPr="00094806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Prof(a) Gilmara Lisboa </w:t>
            </w:r>
          </w:p>
        </w:tc>
      </w:tr>
      <w:tr w:rsidR="00D65DC8" w:rsidTr="00766F31">
        <w:trPr>
          <w:trHeight w:val="244"/>
        </w:trPr>
        <w:tc>
          <w:tcPr>
            <w:tcW w:w="1943" w:type="dxa"/>
            <w:vMerge/>
          </w:tcPr>
          <w:p w:rsidR="00D65DC8" w:rsidRDefault="00D65DC8" w:rsidP="00D65DC8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65DC8" w:rsidRPr="003F1E3E" w:rsidRDefault="00D65DC8" w:rsidP="00D65DC8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20:00 ás 21:00</w:t>
            </w:r>
          </w:p>
          <w:p w:rsidR="00D65DC8" w:rsidRPr="003F1E3E" w:rsidRDefault="00D65DC8" w:rsidP="00D65DC8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D65DC8" w:rsidRPr="000B0E37" w:rsidRDefault="00D65DC8" w:rsidP="00D65DC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D65DC8" w:rsidRPr="000B0E37" w:rsidRDefault="00D65DC8" w:rsidP="00D65DC8">
            <w:pPr>
              <w:jc w:val="center"/>
              <w:rPr>
                <w:color w:val="FF0000"/>
                <w:sz w:val="24"/>
                <w:szCs w:val="24"/>
              </w:rPr>
            </w:pPr>
            <w:r w:rsidRPr="000B0E37">
              <w:rPr>
                <w:color w:val="auto"/>
                <w:sz w:val="24"/>
                <w:szCs w:val="24"/>
              </w:rPr>
              <w:t xml:space="preserve">Possibilidades do uso das redes sociais para estudantes do ensino </w:t>
            </w:r>
            <w:r w:rsidR="00702C88" w:rsidRPr="000B0E37">
              <w:rPr>
                <w:color w:val="auto"/>
                <w:sz w:val="24"/>
                <w:szCs w:val="24"/>
              </w:rPr>
              <w:t>superior:</w:t>
            </w:r>
            <w:r w:rsidRPr="000B0E37">
              <w:rPr>
                <w:color w:val="auto"/>
                <w:sz w:val="24"/>
                <w:szCs w:val="24"/>
              </w:rPr>
              <w:t xml:space="preserve"> Aprendizagem, cidadania e responsabilidade</w:t>
            </w:r>
          </w:p>
        </w:tc>
        <w:tc>
          <w:tcPr>
            <w:tcW w:w="4107" w:type="dxa"/>
          </w:tcPr>
          <w:p w:rsidR="00D65DC8" w:rsidRPr="00507906" w:rsidRDefault="00D65DC8" w:rsidP="00D65DC8">
            <w:r w:rsidRPr="00094806">
              <w:rPr>
                <w:sz w:val="24"/>
                <w:szCs w:val="24"/>
              </w:rPr>
              <w:t>Prof(o): Helyom</w:t>
            </w:r>
            <w:r>
              <w:rPr>
                <w:sz w:val="24"/>
                <w:szCs w:val="24"/>
              </w:rPr>
              <w:t xml:space="preserve"> Viana </w:t>
            </w:r>
          </w:p>
        </w:tc>
      </w:tr>
      <w:tr w:rsidR="00D65DC8" w:rsidTr="00766F31">
        <w:trPr>
          <w:trHeight w:val="615"/>
        </w:trPr>
        <w:tc>
          <w:tcPr>
            <w:tcW w:w="1943" w:type="dxa"/>
            <w:vMerge w:val="restart"/>
          </w:tcPr>
          <w:p w:rsidR="00D65DC8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Quinta-feira </w:t>
            </w:r>
          </w:p>
          <w:p w:rsidR="00D65DC8" w:rsidRPr="00094806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10/08/2017</w:t>
            </w:r>
          </w:p>
        </w:tc>
        <w:tc>
          <w:tcPr>
            <w:tcW w:w="2310" w:type="dxa"/>
          </w:tcPr>
          <w:p w:rsidR="00D65DC8" w:rsidRPr="003F1E3E" w:rsidRDefault="00D65DC8" w:rsidP="00D65DC8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19:00 ás 20:00</w:t>
            </w:r>
          </w:p>
          <w:p w:rsidR="00D65DC8" w:rsidRPr="0020380A" w:rsidRDefault="00D65DC8" w:rsidP="00D65DC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65DC8" w:rsidRDefault="00D65DC8" w:rsidP="00D65D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Gestão do tempo e produtividade: O desafio do discente </w:t>
            </w:r>
          </w:p>
          <w:p w:rsidR="00D65DC8" w:rsidRPr="00507906" w:rsidRDefault="00D65DC8" w:rsidP="00D65DC8">
            <w:pPr>
              <w:jc w:val="center"/>
              <w:rPr>
                <w:color w:val="auto"/>
              </w:rPr>
            </w:pPr>
          </w:p>
        </w:tc>
        <w:tc>
          <w:tcPr>
            <w:tcW w:w="4107" w:type="dxa"/>
          </w:tcPr>
          <w:p w:rsidR="00D65DC8" w:rsidRPr="00094806" w:rsidRDefault="00D65DC8" w:rsidP="00D6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Prof(o): Ronaldo Araújo</w:t>
            </w:r>
          </w:p>
        </w:tc>
      </w:tr>
      <w:tr w:rsidR="00B80F17" w:rsidTr="00766F31">
        <w:trPr>
          <w:trHeight w:val="750"/>
        </w:trPr>
        <w:tc>
          <w:tcPr>
            <w:tcW w:w="1943" w:type="dxa"/>
            <w:vMerge/>
          </w:tcPr>
          <w:p w:rsidR="00B80F17" w:rsidRDefault="00B80F17" w:rsidP="00B80F17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B80F17" w:rsidRPr="003F1E3E" w:rsidRDefault="00B80F17" w:rsidP="00B80F17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20:00 ás 21:00</w:t>
            </w:r>
          </w:p>
          <w:p w:rsidR="00B80F17" w:rsidRPr="003F1E3E" w:rsidRDefault="00B80F17" w:rsidP="00B80F17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80F17" w:rsidRPr="00507906" w:rsidRDefault="00827888" w:rsidP="000905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Mediação de Conflitos</w:t>
            </w:r>
            <w:r w:rsidR="00562BED">
              <w:rPr>
                <w:color w:val="auto"/>
              </w:rPr>
              <w:t xml:space="preserve"> na vida </w:t>
            </w:r>
            <w:r>
              <w:rPr>
                <w:color w:val="auto"/>
              </w:rPr>
              <w:t xml:space="preserve"> acadêmica</w:t>
            </w:r>
            <w:r w:rsidR="00562BED">
              <w:rPr>
                <w:color w:val="auto"/>
              </w:rPr>
              <w:t xml:space="preserve"> e </w:t>
            </w:r>
            <w:r w:rsidR="00090556">
              <w:rPr>
                <w:color w:val="auto"/>
              </w:rPr>
              <w:t xml:space="preserve">social </w:t>
            </w:r>
          </w:p>
        </w:tc>
        <w:tc>
          <w:tcPr>
            <w:tcW w:w="4107" w:type="dxa"/>
          </w:tcPr>
          <w:p w:rsidR="00B80F17" w:rsidRPr="00094806" w:rsidRDefault="0022787B" w:rsidP="00B8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Prof(a): Olivia Valente </w:t>
            </w:r>
          </w:p>
        </w:tc>
      </w:tr>
      <w:tr w:rsidR="00B80F17" w:rsidTr="00766F31">
        <w:trPr>
          <w:trHeight w:val="1080"/>
        </w:trPr>
        <w:tc>
          <w:tcPr>
            <w:tcW w:w="1943" w:type="dxa"/>
            <w:vMerge w:val="restart"/>
          </w:tcPr>
          <w:p w:rsidR="00B80F17" w:rsidRDefault="00B80F17" w:rsidP="00B8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Sexta-feira </w:t>
            </w:r>
          </w:p>
          <w:p w:rsidR="00D65DC8" w:rsidRPr="00094806" w:rsidRDefault="00D65DC8" w:rsidP="00B8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11/08/2017</w:t>
            </w:r>
          </w:p>
        </w:tc>
        <w:tc>
          <w:tcPr>
            <w:tcW w:w="2310" w:type="dxa"/>
          </w:tcPr>
          <w:p w:rsidR="00B80F17" w:rsidRPr="003F1E3E" w:rsidRDefault="00B80F17" w:rsidP="00B80F17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19:00 ás 20:00</w:t>
            </w:r>
          </w:p>
          <w:p w:rsidR="00B80F17" w:rsidRPr="0020380A" w:rsidRDefault="00B80F17" w:rsidP="00B80F1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80F17" w:rsidRPr="000B0E37" w:rsidRDefault="00CB0E30" w:rsidP="00B80F17">
            <w:pPr>
              <w:jc w:val="center"/>
              <w:rPr>
                <w:color w:val="FF0000"/>
                <w:sz w:val="24"/>
                <w:szCs w:val="24"/>
              </w:rPr>
            </w:pPr>
            <w:r w:rsidRPr="00CB0E30">
              <w:rPr>
                <w:color w:val="auto"/>
                <w:sz w:val="24"/>
                <w:szCs w:val="24"/>
              </w:rPr>
              <w:t xml:space="preserve">Brasil: Um projeto que nunca existiu </w:t>
            </w:r>
          </w:p>
        </w:tc>
        <w:tc>
          <w:tcPr>
            <w:tcW w:w="4107" w:type="dxa"/>
          </w:tcPr>
          <w:p w:rsidR="00B80F17" w:rsidRPr="00507906" w:rsidRDefault="00CB0E30" w:rsidP="00B80F17">
            <w:r>
              <w:t xml:space="preserve">Prof(o): </w:t>
            </w:r>
            <w:r w:rsidR="003B4A6F">
              <w:t>Amilton</w:t>
            </w:r>
            <w:r>
              <w:t xml:space="preserve"> Castro</w:t>
            </w:r>
          </w:p>
        </w:tc>
      </w:tr>
      <w:tr w:rsidR="00635C3D" w:rsidTr="00766F31">
        <w:trPr>
          <w:trHeight w:val="324"/>
        </w:trPr>
        <w:tc>
          <w:tcPr>
            <w:tcW w:w="1943" w:type="dxa"/>
            <w:vMerge/>
          </w:tcPr>
          <w:p w:rsidR="00635C3D" w:rsidRDefault="00635C3D" w:rsidP="00635C3D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635C3D" w:rsidRPr="003F1E3E" w:rsidRDefault="00635C3D" w:rsidP="00635C3D">
            <w:pPr>
              <w:rPr>
                <w:b/>
                <w:sz w:val="20"/>
                <w:szCs w:val="20"/>
              </w:rPr>
            </w:pPr>
            <w:r w:rsidRPr="003F1E3E">
              <w:rPr>
                <w:b/>
                <w:sz w:val="20"/>
                <w:szCs w:val="20"/>
              </w:rPr>
              <w:t>20:00 ás 21:00</w:t>
            </w:r>
          </w:p>
          <w:p w:rsidR="00635C3D" w:rsidRPr="003F1E3E" w:rsidRDefault="00635C3D" w:rsidP="00635C3D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35C3D" w:rsidRPr="006C00AD" w:rsidRDefault="00635C3D" w:rsidP="00635C3D">
            <w:pPr>
              <w:jc w:val="center"/>
              <w:rPr>
                <w:color w:val="FF0000"/>
                <w:sz w:val="24"/>
                <w:szCs w:val="24"/>
              </w:rPr>
            </w:pPr>
            <w:r w:rsidRPr="003F1E3E">
              <w:rPr>
                <w:color w:val="auto"/>
                <w:sz w:val="24"/>
                <w:szCs w:val="24"/>
              </w:rPr>
              <w:t>Juventude e Movimentos sociais na era da internet</w:t>
            </w:r>
          </w:p>
        </w:tc>
        <w:tc>
          <w:tcPr>
            <w:tcW w:w="4107" w:type="dxa"/>
          </w:tcPr>
          <w:p w:rsidR="00635C3D" w:rsidRPr="00507906" w:rsidRDefault="00635C3D" w:rsidP="00635C3D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Prof(a): S</w:t>
            </w:r>
            <w:r w:rsidR="00CB0E3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ayana Bussom </w:t>
            </w:r>
          </w:p>
        </w:tc>
      </w:tr>
    </w:tbl>
    <w:p w:rsidR="00094806" w:rsidRPr="00587889" w:rsidRDefault="00094806" w:rsidP="0020380A">
      <w:pPr>
        <w:spacing w:after="0" w:line="240" w:lineRule="auto"/>
        <w:rPr>
          <w:b/>
          <w:sz w:val="32"/>
          <w:szCs w:val="32"/>
        </w:rPr>
      </w:pPr>
    </w:p>
    <w:p w:rsidR="00635C3D" w:rsidRPr="00587889" w:rsidRDefault="00635C3D">
      <w:pPr>
        <w:spacing w:after="0" w:line="240" w:lineRule="auto"/>
        <w:rPr>
          <w:b/>
          <w:sz w:val="32"/>
          <w:szCs w:val="32"/>
        </w:rPr>
      </w:pPr>
    </w:p>
    <w:sectPr w:rsidR="00635C3D" w:rsidRPr="00587889" w:rsidSect="00F936F8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13" w:rsidRDefault="00BE6F13" w:rsidP="00F936F8">
      <w:pPr>
        <w:spacing w:after="0" w:line="240" w:lineRule="auto"/>
      </w:pPr>
      <w:r>
        <w:separator/>
      </w:r>
    </w:p>
  </w:endnote>
  <w:endnote w:type="continuationSeparator" w:id="0">
    <w:p w:rsidR="00BE6F13" w:rsidRDefault="00BE6F13" w:rsidP="00F9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13" w:rsidRDefault="00BE6F13" w:rsidP="00F936F8">
      <w:pPr>
        <w:spacing w:after="0" w:line="240" w:lineRule="auto"/>
      </w:pPr>
      <w:r>
        <w:separator/>
      </w:r>
    </w:p>
  </w:footnote>
  <w:footnote w:type="continuationSeparator" w:id="0">
    <w:p w:rsidR="00BE6F13" w:rsidRDefault="00BE6F13" w:rsidP="00F9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ECB"/>
    <w:multiLevelType w:val="hybridMultilevel"/>
    <w:tmpl w:val="127A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8"/>
    <w:rsid w:val="00026F03"/>
    <w:rsid w:val="00050DA6"/>
    <w:rsid w:val="00051D89"/>
    <w:rsid w:val="00061A92"/>
    <w:rsid w:val="00081035"/>
    <w:rsid w:val="00090556"/>
    <w:rsid w:val="00094806"/>
    <w:rsid w:val="00096298"/>
    <w:rsid w:val="000B0E37"/>
    <w:rsid w:val="00176775"/>
    <w:rsid w:val="0018774F"/>
    <w:rsid w:val="001F47D5"/>
    <w:rsid w:val="0020380A"/>
    <w:rsid w:val="0022787B"/>
    <w:rsid w:val="00276EC8"/>
    <w:rsid w:val="002D1559"/>
    <w:rsid w:val="00320F82"/>
    <w:rsid w:val="00361681"/>
    <w:rsid w:val="003B4A6F"/>
    <w:rsid w:val="003C475D"/>
    <w:rsid w:val="003F1E3E"/>
    <w:rsid w:val="003F2F75"/>
    <w:rsid w:val="0040521B"/>
    <w:rsid w:val="004471F2"/>
    <w:rsid w:val="004A2A57"/>
    <w:rsid w:val="004C06E9"/>
    <w:rsid w:val="004D6D07"/>
    <w:rsid w:val="00507906"/>
    <w:rsid w:val="00516345"/>
    <w:rsid w:val="005212B3"/>
    <w:rsid w:val="005323C0"/>
    <w:rsid w:val="00562BED"/>
    <w:rsid w:val="0058738E"/>
    <w:rsid w:val="00587889"/>
    <w:rsid w:val="005B05D2"/>
    <w:rsid w:val="006056B8"/>
    <w:rsid w:val="00623B33"/>
    <w:rsid w:val="00635C3D"/>
    <w:rsid w:val="00644EA1"/>
    <w:rsid w:val="0065760D"/>
    <w:rsid w:val="006B301D"/>
    <w:rsid w:val="006C00AD"/>
    <w:rsid w:val="006E7AF0"/>
    <w:rsid w:val="00702C88"/>
    <w:rsid w:val="00766F31"/>
    <w:rsid w:val="00770BD2"/>
    <w:rsid w:val="007A4D35"/>
    <w:rsid w:val="00820B32"/>
    <w:rsid w:val="00827888"/>
    <w:rsid w:val="00905E94"/>
    <w:rsid w:val="009D1A24"/>
    <w:rsid w:val="00A533CE"/>
    <w:rsid w:val="00B0102D"/>
    <w:rsid w:val="00B80F17"/>
    <w:rsid w:val="00BA0D6F"/>
    <w:rsid w:val="00BE6F13"/>
    <w:rsid w:val="00BF6D82"/>
    <w:rsid w:val="00CB0E30"/>
    <w:rsid w:val="00D65DC8"/>
    <w:rsid w:val="00EE3A51"/>
    <w:rsid w:val="00EE5B76"/>
    <w:rsid w:val="00EF0706"/>
    <w:rsid w:val="00F936F8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D3719-BF95-4C3E-BCC6-4975C72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F8"/>
    <w:rPr>
      <w:rFonts w:ascii="Arial" w:hAnsi="Arial" w:cs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6F8"/>
    <w:rPr>
      <w:rFonts w:ascii="Arial" w:hAnsi="Arial" w:cs="Arial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rsid w:val="00F9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6F8"/>
    <w:rPr>
      <w:rFonts w:ascii="Arial" w:hAnsi="Arial" w:cs="Arial"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F03"/>
    <w:rPr>
      <w:rFonts w:ascii="Segoe UI" w:hAnsi="Segoe UI" w:cs="Segoe UI"/>
      <w:color w:val="000000" w:themeColor="text1"/>
      <w:sz w:val="18"/>
      <w:szCs w:val="18"/>
    </w:rPr>
  </w:style>
  <w:style w:type="table" w:styleId="Tabelacomgrade">
    <w:name w:val="Table Grid"/>
    <w:basedOn w:val="Tabelanormal"/>
    <w:uiPriority w:val="59"/>
    <w:rsid w:val="0009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A444-A631-4D1F-9BA1-9BB43BA6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 dos Santos</dc:creator>
  <cp:lastModifiedBy>Aleine de Araujo Ferreira</cp:lastModifiedBy>
  <cp:revision>3</cp:revision>
  <cp:lastPrinted>2016-12-28T22:13:00Z</cp:lastPrinted>
  <dcterms:created xsi:type="dcterms:W3CDTF">2017-08-08T00:16:00Z</dcterms:created>
  <dcterms:modified xsi:type="dcterms:W3CDTF">2017-08-08T00:29:00Z</dcterms:modified>
</cp:coreProperties>
</file>